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68C8" w14:textId="1CD6DE36" w:rsidR="0052335C" w:rsidRPr="0034082B" w:rsidRDefault="0034082B" w:rsidP="0034082B">
      <w:pPr>
        <w:pStyle w:val="NormalWeb"/>
        <w:shd w:val="clear" w:color="auto" w:fill="FFFFFF"/>
        <w:jc w:val="center"/>
        <w:rPr>
          <w:rFonts w:ascii="Calibri" w:eastAsia="Trebuchet MS" w:hAnsi="Calibri" w:cs="Calibri"/>
          <w:b/>
          <w:bCs/>
          <w:sz w:val="22"/>
          <w:szCs w:val="22"/>
        </w:rPr>
      </w:pPr>
      <w:r w:rsidRPr="0034082B">
        <w:rPr>
          <w:rFonts w:ascii="Calibri" w:eastAsia="Arial" w:hAnsi="Calibri" w:cs="Calibri"/>
          <w:noProof/>
          <w:color w:val="4D4D4D"/>
          <w:sz w:val="27"/>
          <w:szCs w:val="27"/>
          <w:u w:color="4D4D4D"/>
          <w:shd w:val="clear" w:color="auto" w:fill="FFFFFF"/>
        </w:rPr>
        <w:drawing>
          <wp:anchor distT="0" distB="0" distL="114300" distR="114300" simplePos="0" relativeHeight="251658240" behindDoc="0" locked="0" layoutInCell="1" allowOverlap="1" wp14:anchorId="3DFFC0B7" wp14:editId="200234D5">
            <wp:simplePos x="0" y="0"/>
            <wp:positionH relativeFrom="margin">
              <wp:posOffset>41910</wp:posOffset>
            </wp:positionH>
            <wp:positionV relativeFrom="margin">
              <wp:posOffset>-262255</wp:posOffset>
            </wp:positionV>
            <wp:extent cx="567657" cy="697866"/>
            <wp:effectExtent l="0" t="0" r="4445" b="635"/>
            <wp:wrapSquare wrapText="bothSides"/>
            <wp:docPr id="1073741825" name="officeArt object" descr="A field of red flow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field of red flowers&#10;&#10;Description automatically generated" descr="A field of red flowers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657" cy="697866"/>
                    </a:xfrm>
                    <a:prstGeom prst="rect">
                      <a:avLst/>
                    </a:prstGeom>
                    <a:ln w="12700" cap="flat">
                      <a:noFill/>
                      <a:miter lim="400000"/>
                    </a:ln>
                    <a:effectLst/>
                  </pic:spPr>
                </pic:pic>
              </a:graphicData>
            </a:graphic>
          </wp:anchor>
        </w:drawing>
      </w:r>
      <w:r w:rsidRPr="0034082B">
        <w:rPr>
          <w:rFonts w:ascii="Calibri" w:eastAsia="Arial" w:hAnsi="Calibri" w:cs="Calibri"/>
          <w:noProof/>
          <w:color w:val="4D4D4D"/>
          <w:sz w:val="27"/>
          <w:szCs w:val="27"/>
          <w:u w:color="4D4D4D"/>
          <w:shd w:val="clear" w:color="auto" w:fill="FFFFFF"/>
        </w:rPr>
        <w:drawing>
          <wp:anchor distT="0" distB="0" distL="114300" distR="114300" simplePos="0" relativeHeight="251659264" behindDoc="0" locked="0" layoutInCell="1" allowOverlap="1" wp14:anchorId="567D6783" wp14:editId="0ADDEF21">
            <wp:simplePos x="0" y="0"/>
            <wp:positionH relativeFrom="margin">
              <wp:posOffset>5105863</wp:posOffset>
            </wp:positionH>
            <wp:positionV relativeFrom="margin">
              <wp:posOffset>-211666</wp:posOffset>
            </wp:positionV>
            <wp:extent cx="1532467" cy="581281"/>
            <wp:effectExtent l="0" t="0" r="4445" b="317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32467" cy="581281"/>
                    </a:xfrm>
                    <a:prstGeom prst="rect">
                      <a:avLst/>
                    </a:prstGeom>
                  </pic:spPr>
                </pic:pic>
              </a:graphicData>
            </a:graphic>
          </wp:anchor>
        </w:drawing>
      </w:r>
      <w:r w:rsidR="007F2E02" w:rsidRPr="0034082B">
        <w:rPr>
          <w:rFonts w:ascii="Calibri" w:hAnsi="Calibri" w:cs="Calibri"/>
          <w:b/>
          <w:bCs/>
          <w:sz w:val="22"/>
          <w:szCs w:val="22"/>
        </w:rPr>
        <w:t>Worship at Home Sheet: Sunday 14</w:t>
      </w:r>
      <w:proofErr w:type="spellStart"/>
      <w:r w:rsidR="007F2E02" w:rsidRPr="0034082B">
        <w:rPr>
          <w:rFonts w:ascii="Calibri" w:hAnsi="Calibri" w:cs="Calibri"/>
          <w:b/>
          <w:bCs/>
          <w:position w:val="12"/>
          <w:sz w:val="14"/>
          <w:szCs w:val="14"/>
        </w:rPr>
        <w:t>th</w:t>
      </w:r>
      <w:proofErr w:type="spellEnd"/>
      <w:r w:rsidR="007F2E02" w:rsidRPr="0034082B">
        <w:rPr>
          <w:rFonts w:ascii="Calibri" w:hAnsi="Calibri" w:cs="Calibri"/>
          <w:b/>
          <w:bCs/>
          <w:position w:val="12"/>
          <w:sz w:val="14"/>
          <w:szCs w:val="14"/>
        </w:rPr>
        <w:t xml:space="preserve"> </w:t>
      </w:r>
      <w:r w:rsidR="007F2E02" w:rsidRPr="0034082B">
        <w:rPr>
          <w:rFonts w:ascii="Calibri" w:hAnsi="Calibri" w:cs="Calibri"/>
          <w:b/>
          <w:bCs/>
          <w:sz w:val="22"/>
          <w:szCs w:val="22"/>
        </w:rPr>
        <w:t xml:space="preserve">November 2021 Compiled by Pauline </w:t>
      </w:r>
      <w:proofErr w:type="spellStart"/>
      <w:r w:rsidR="007F2E02" w:rsidRPr="0034082B">
        <w:rPr>
          <w:rFonts w:ascii="Calibri" w:hAnsi="Calibri" w:cs="Calibri"/>
          <w:b/>
          <w:bCs/>
          <w:sz w:val="22"/>
          <w:szCs w:val="22"/>
        </w:rPr>
        <w:t>Z</w:t>
      </w:r>
      <w:r w:rsidR="007F2E02" w:rsidRPr="0034082B">
        <w:rPr>
          <w:rFonts w:ascii="Calibri" w:hAnsi="Calibri" w:cs="Calibri"/>
          <w:b/>
          <w:bCs/>
          <w:sz w:val="22"/>
          <w:szCs w:val="22"/>
        </w:rPr>
        <w:t>ä</w:t>
      </w:r>
      <w:r w:rsidR="007F2E02" w:rsidRPr="0034082B">
        <w:rPr>
          <w:rFonts w:ascii="Calibri" w:hAnsi="Calibri" w:cs="Calibri"/>
          <w:b/>
          <w:bCs/>
          <w:sz w:val="22"/>
          <w:szCs w:val="22"/>
        </w:rPr>
        <w:t>hner</w:t>
      </w:r>
      <w:proofErr w:type="spellEnd"/>
    </w:p>
    <w:p w14:paraId="17A789B7" w14:textId="77777777" w:rsidR="0052335C" w:rsidRDefault="007F2E02">
      <w:pPr>
        <w:pStyle w:val="NormalWeb"/>
        <w:shd w:val="clear" w:color="auto" w:fill="FFFFFF"/>
        <w:jc w:val="center"/>
      </w:pPr>
      <w:r>
        <w:rPr>
          <w:rFonts w:ascii="Trebuchet MS" w:hAnsi="Trebuchet MS"/>
          <w:b/>
          <w:bCs/>
          <w:sz w:val="22"/>
          <w:szCs w:val="22"/>
        </w:rPr>
        <w:t>Remembrance Sunday</w:t>
      </w:r>
    </w:p>
    <w:p w14:paraId="67A0F614" w14:textId="77777777" w:rsidR="0052335C" w:rsidRDefault="0052335C">
      <w:pPr>
        <w:pStyle w:val="Body"/>
        <w:rPr>
          <w:rFonts w:ascii="Arial" w:eastAsia="Arial" w:hAnsi="Arial" w:cs="Arial"/>
          <w:color w:val="4D4D4D"/>
          <w:sz w:val="27"/>
          <w:szCs w:val="27"/>
          <w:u w:color="4D4D4D"/>
          <w:shd w:val="clear" w:color="auto" w:fill="FFFFFF"/>
        </w:rPr>
      </w:pPr>
    </w:p>
    <w:p w14:paraId="250D4AAA" w14:textId="27F2FD5D" w:rsidR="0052335C" w:rsidRDefault="007F2E02">
      <w:pPr>
        <w:pStyle w:val="Body"/>
        <w:rPr>
          <w:sz w:val="22"/>
          <w:szCs w:val="22"/>
          <w:shd w:val="clear" w:color="auto" w:fill="FFFFFF"/>
        </w:rPr>
      </w:pPr>
      <w:r>
        <w:rPr>
          <w:b/>
          <w:bCs/>
          <w:sz w:val="22"/>
          <w:szCs w:val="22"/>
          <w:shd w:val="clear" w:color="auto" w:fill="FFFFFF"/>
          <w:lang w:val="en-US"/>
        </w:rPr>
        <w:t xml:space="preserve">Our call to </w:t>
      </w:r>
      <w:proofErr w:type="gramStart"/>
      <w:r w:rsidR="0034082B">
        <w:rPr>
          <w:b/>
          <w:bCs/>
          <w:sz w:val="22"/>
          <w:szCs w:val="22"/>
          <w:shd w:val="clear" w:color="auto" w:fill="FFFFFF"/>
          <w:lang w:val="en-US"/>
        </w:rPr>
        <w:t>W</w:t>
      </w:r>
      <w:r>
        <w:rPr>
          <w:b/>
          <w:bCs/>
          <w:sz w:val="22"/>
          <w:szCs w:val="22"/>
          <w:shd w:val="clear" w:color="auto" w:fill="FFFFFF"/>
          <w:lang w:val="en-US"/>
        </w:rPr>
        <w:t>orship</w:t>
      </w:r>
      <w:r>
        <w:rPr>
          <w:sz w:val="22"/>
          <w:szCs w:val="22"/>
          <w:shd w:val="clear" w:color="auto" w:fill="FFFFFF"/>
          <w:lang w:val="en-US"/>
        </w:rPr>
        <w:t xml:space="preserve"> :</w:t>
      </w:r>
      <w:proofErr w:type="gramEnd"/>
      <w:r>
        <w:rPr>
          <w:sz w:val="22"/>
          <w:szCs w:val="22"/>
          <w:shd w:val="clear" w:color="auto" w:fill="FFFFFF"/>
          <w:lang w:val="en-US"/>
        </w:rPr>
        <w:t xml:space="preserve"> As we still our hearts and minds and come to you, we recall the words of Psalm 16 : </w:t>
      </w:r>
    </w:p>
    <w:p w14:paraId="09F616BB" w14:textId="77777777" w:rsidR="0052335C" w:rsidRDefault="007F2E02">
      <w:pPr>
        <w:pStyle w:val="Body"/>
        <w:rPr>
          <w:sz w:val="22"/>
          <w:szCs w:val="22"/>
          <w:shd w:val="clear" w:color="auto" w:fill="FFFFFF"/>
        </w:rPr>
      </w:pPr>
      <w:r>
        <w:rPr>
          <w:sz w:val="22"/>
          <w:szCs w:val="22"/>
          <w:shd w:val="clear" w:color="auto" w:fill="FFFFFF"/>
          <w:lang w:val="en-US"/>
        </w:rPr>
        <w:t xml:space="preserve">Keep us safe, O God, for in you we take refuge. Make known to us your path of life and fill us with joy in your presence. </w:t>
      </w:r>
    </w:p>
    <w:p w14:paraId="40D2B589" w14:textId="77777777" w:rsidR="0052335C" w:rsidRDefault="0052335C">
      <w:pPr>
        <w:pStyle w:val="Body"/>
        <w:rPr>
          <w:sz w:val="22"/>
          <w:szCs w:val="22"/>
          <w:shd w:val="clear" w:color="auto" w:fill="FFFFFF"/>
        </w:rPr>
      </w:pPr>
    </w:p>
    <w:p w14:paraId="6E8B2C0C" w14:textId="6E1491AC" w:rsidR="0052335C" w:rsidRDefault="007F2E02">
      <w:pPr>
        <w:pStyle w:val="Body"/>
        <w:rPr>
          <w:sz w:val="22"/>
          <w:szCs w:val="22"/>
          <w:shd w:val="clear" w:color="auto" w:fill="FFFFFF"/>
        </w:rPr>
      </w:pPr>
      <w:proofErr w:type="gramStart"/>
      <w:r>
        <w:rPr>
          <w:b/>
          <w:bCs/>
          <w:sz w:val="22"/>
          <w:szCs w:val="22"/>
          <w:shd w:val="clear" w:color="auto" w:fill="FFFFFF"/>
          <w:lang w:val="en-US"/>
        </w:rPr>
        <w:t>Hymn :</w:t>
      </w:r>
      <w:proofErr w:type="gramEnd"/>
      <w:r>
        <w:rPr>
          <w:b/>
          <w:bCs/>
          <w:sz w:val="22"/>
          <w:szCs w:val="22"/>
          <w:shd w:val="clear" w:color="auto" w:fill="FFFFFF"/>
          <w:lang w:val="en-US"/>
        </w:rPr>
        <w:t xml:space="preserve"> Hymns and </w:t>
      </w:r>
      <w:r w:rsidR="0034082B">
        <w:rPr>
          <w:b/>
          <w:bCs/>
          <w:sz w:val="22"/>
          <w:szCs w:val="22"/>
          <w:shd w:val="clear" w:color="auto" w:fill="FFFFFF"/>
          <w:lang w:val="en-US"/>
        </w:rPr>
        <w:t>P</w:t>
      </w:r>
      <w:r>
        <w:rPr>
          <w:b/>
          <w:bCs/>
          <w:sz w:val="22"/>
          <w:szCs w:val="22"/>
          <w:shd w:val="clear" w:color="auto" w:fill="FFFFFF"/>
          <w:lang w:val="en-US"/>
        </w:rPr>
        <w:t>salms 358, Singing the Fai</w:t>
      </w:r>
      <w:r>
        <w:rPr>
          <w:b/>
          <w:bCs/>
          <w:sz w:val="22"/>
          <w:szCs w:val="22"/>
          <w:shd w:val="clear" w:color="auto" w:fill="FFFFFF"/>
          <w:lang w:val="en-US"/>
        </w:rPr>
        <w:t xml:space="preserve">th 132 </w:t>
      </w:r>
      <w:r>
        <w:rPr>
          <w:sz w:val="22"/>
          <w:szCs w:val="22"/>
          <w:shd w:val="clear" w:color="auto" w:fill="FFFFFF"/>
          <w:lang w:val="en-US"/>
        </w:rPr>
        <w:t xml:space="preserve">O God our help in ages past or </w:t>
      </w:r>
    </w:p>
    <w:p w14:paraId="6C25BC0C" w14:textId="77777777" w:rsidR="0052335C" w:rsidRDefault="007F2E02">
      <w:pPr>
        <w:pStyle w:val="Body"/>
        <w:rPr>
          <w:sz w:val="22"/>
          <w:szCs w:val="22"/>
          <w:shd w:val="clear" w:color="auto" w:fill="FFFFFF"/>
        </w:rPr>
      </w:pPr>
      <w:hyperlink r:id="rId8" w:history="1">
        <w:r>
          <w:rPr>
            <w:rStyle w:val="Hyperlink0"/>
            <w:lang w:val="en-US"/>
          </w:rPr>
          <w:t>https://www.youtube.com/watch?v=ssr-Ga3Mz6Q</w:t>
        </w:r>
      </w:hyperlink>
    </w:p>
    <w:p w14:paraId="7EAC0394" w14:textId="77777777" w:rsidR="0052335C" w:rsidRDefault="0052335C">
      <w:pPr>
        <w:pStyle w:val="Body"/>
        <w:rPr>
          <w:sz w:val="22"/>
          <w:szCs w:val="22"/>
          <w:shd w:val="clear" w:color="auto" w:fill="FFFFFF"/>
        </w:rPr>
      </w:pPr>
    </w:p>
    <w:p w14:paraId="28124246" w14:textId="77777777" w:rsidR="0052335C" w:rsidRDefault="007F2E02">
      <w:pPr>
        <w:pStyle w:val="Body"/>
        <w:rPr>
          <w:b/>
          <w:bCs/>
          <w:sz w:val="22"/>
          <w:szCs w:val="22"/>
          <w:shd w:val="clear" w:color="auto" w:fill="FFFFFF"/>
        </w:rPr>
      </w:pPr>
      <w:r>
        <w:rPr>
          <w:b/>
          <w:bCs/>
          <w:sz w:val="22"/>
          <w:szCs w:val="22"/>
          <w:shd w:val="clear" w:color="auto" w:fill="FFFFFF"/>
          <w:lang w:val="en-US"/>
        </w:rPr>
        <w:t>Prayers</w:t>
      </w:r>
    </w:p>
    <w:p w14:paraId="5F85347F" w14:textId="77777777" w:rsidR="0052335C" w:rsidRDefault="007F2E02">
      <w:pPr>
        <w:pStyle w:val="Body"/>
        <w:rPr>
          <w:sz w:val="22"/>
          <w:szCs w:val="22"/>
          <w:shd w:val="clear" w:color="auto" w:fill="FFFFFF"/>
        </w:rPr>
      </w:pPr>
      <w:r>
        <w:rPr>
          <w:sz w:val="22"/>
          <w:szCs w:val="22"/>
          <w:shd w:val="clear" w:color="auto" w:fill="FFFFFF"/>
          <w:lang w:val="en-US"/>
        </w:rPr>
        <w:t xml:space="preserve">Gracious God, we praise you for your great promises to us, your </w:t>
      </w:r>
      <w:proofErr w:type="gramStart"/>
      <w:r>
        <w:rPr>
          <w:sz w:val="22"/>
          <w:szCs w:val="22"/>
          <w:shd w:val="clear" w:color="auto" w:fill="FFFFFF"/>
          <w:lang w:val="en-US"/>
        </w:rPr>
        <w:t>faithfulness</w:t>
      </w:r>
      <w:proofErr w:type="gramEnd"/>
      <w:r>
        <w:rPr>
          <w:sz w:val="22"/>
          <w:szCs w:val="22"/>
          <w:shd w:val="clear" w:color="auto" w:fill="FFFFFF"/>
          <w:lang w:val="en-US"/>
        </w:rPr>
        <w:t xml:space="preserve"> and your constant love for u</w:t>
      </w:r>
      <w:r>
        <w:rPr>
          <w:sz w:val="22"/>
          <w:szCs w:val="22"/>
          <w:shd w:val="clear" w:color="auto" w:fill="FFFFFF"/>
          <w:lang w:val="en-US"/>
        </w:rPr>
        <w:t xml:space="preserve">s. We know that we can rely on you, whatever we </w:t>
      </w:r>
      <w:proofErr w:type="gramStart"/>
      <w:r>
        <w:rPr>
          <w:sz w:val="22"/>
          <w:szCs w:val="22"/>
          <w:shd w:val="clear" w:color="auto" w:fill="FFFFFF"/>
          <w:lang w:val="en-US"/>
        </w:rPr>
        <w:t>face</w:t>
      </w:r>
      <w:proofErr w:type="gramEnd"/>
      <w:r>
        <w:rPr>
          <w:sz w:val="22"/>
          <w:szCs w:val="22"/>
          <w:shd w:val="clear" w:color="auto" w:fill="FFFFFF"/>
          <w:lang w:val="en-US"/>
        </w:rPr>
        <w:t xml:space="preserve"> and we know that you are with us in all our trials and challenges, those in war time and those in peace time. </w:t>
      </w:r>
    </w:p>
    <w:p w14:paraId="143BC767" w14:textId="77777777" w:rsidR="0052335C" w:rsidRDefault="0052335C">
      <w:pPr>
        <w:pStyle w:val="Body"/>
        <w:rPr>
          <w:sz w:val="22"/>
          <w:szCs w:val="22"/>
          <w:shd w:val="clear" w:color="auto" w:fill="FFFFFF"/>
        </w:rPr>
      </w:pPr>
    </w:p>
    <w:p w14:paraId="545D7709" w14:textId="77777777" w:rsidR="0052335C" w:rsidRDefault="007F2E02">
      <w:pPr>
        <w:pStyle w:val="Body"/>
        <w:rPr>
          <w:sz w:val="22"/>
          <w:szCs w:val="22"/>
          <w:shd w:val="clear" w:color="auto" w:fill="FFFFFF"/>
        </w:rPr>
      </w:pPr>
      <w:r>
        <w:rPr>
          <w:sz w:val="22"/>
          <w:szCs w:val="22"/>
          <w:shd w:val="clear" w:color="auto" w:fill="FFFFFF"/>
          <w:lang w:val="en-US"/>
        </w:rPr>
        <w:t>We thank you for the work done by our armed forces, their readiness to act on our behalf, t</w:t>
      </w:r>
      <w:r>
        <w:rPr>
          <w:sz w:val="22"/>
          <w:szCs w:val="22"/>
          <w:shd w:val="clear" w:color="auto" w:fill="FFFFFF"/>
          <w:lang w:val="en-US"/>
        </w:rPr>
        <w:t xml:space="preserve">he strength of their courage and the resilience that they show whether they are on active service or at home. We thank you for the sacrifice so many have made to ensure that we can live in peace and enjoy a rich a fruitful life. We thank you, too, for the </w:t>
      </w:r>
      <w:r>
        <w:rPr>
          <w:sz w:val="22"/>
          <w:szCs w:val="22"/>
          <w:shd w:val="clear" w:color="auto" w:fill="FFFFFF"/>
          <w:lang w:val="en-US"/>
        </w:rPr>
        <w:t>sacrifices made by service people</w:t>
      </w:r>
      <w:r>
        <w:rPr>
          <w:sz w:val="22"/>
          <w:szCs w:val="22"/>
          <w:shd w:val="clear" w:color="auto" w:fill="FFFFFF"/>
        </w:rPr>
        <w:t>’</w:t>
      </w:r>
      <w:r>
        <w:rPr>
          <w:sz w:val="22"/>
          <w:szCs w:val="22"/>
          <w:shd w:val="clear" w:color="auto" w:fill="FFFFFF"/>
          <w:lang w:val="en-US"/>
        </w:rPr>
        <w:t xml:space="preserve">s families and for the loved ones of all who support our service people: those who </w:t>
      </w:r>
      <w:proofErr w:type="spellStart"/>
      <w:r>
        <w:rPr>
          <w:sz w:val="22"/>
          <w:szCs w:val="22"/>
          <w:shd w:val="clear" w:color="auto" w:fill="FFFFFF"/>
          <w:lang w:val="en-US"/>
        </w:rPr>
        <w:t>organise</w:t>
      </w:r>
      <w:proofErr w:type="spellEnd"/>
      <w:r>
        <w:rPr>
          <w:sz w:val="22"/>
          <w:szCs w:val="22"/>
          <w:shd w:val="clear" w:color="auto" w:fill="FFFFFF"/>
          <w:lang w:val="en-US"/>
        </w:rPr>
        <w:t xml:space="preserve">, cook, load and pack, </w:t>
      </w:r>
      <w:proofErr w:type="gramStart"/>
      <w:r>
        <w:rPr>
          <w:sz w:val="22"/>
          <w:szCs w:val="22"/>
          <w:shd w:val="clear" w:color="auto" w:fill="FFFFFF"/>
          <w:lang w:val="en-US"/>
        </w:rPr>
        <w:t>repair</w:t>
      </w:r>
      <w:proofErr w:type="gramEnd"/>
      <w:r>
        <w:rPr>
          <w:sz w:val="22"/>
          <w:szCs w:val="22"/>
          <w:shd w:val="clear" w:color="auto" w:fill="FFFFFF"/>
          <w:lang w:val="en-US"/>
        </w:rPr>
        <w:t xml:space="preserve"> and mend, those who offer words of encouragement, including the chaplains and those who offer </w:t>
      </w:r>
      <w:r>
        <w:rPr>
          <w:sz w:val="22"/>
          <w:szCs w:val="22"/>
          <w:shd w:val="clear" w:color="auto" w:fill="FFFFFF"/>
          <w:lang w:val="en-US"/>
        </w:rPr>
        <w:t>medical support. Amen</w:t>
      </w:r>
    </w:p>
    <w:p w14:paraId="20AC6C16" w14:textId="77777777" w:rsidR="0052335C" w:rsidRDefault="0052335C">
      <w:pPr>
        <w:pStyle w:val="Body"/>
        <w:rPr>
          <w:sz w:val="22"/>
          <w:szCs w:val="22"/>
          <w:shd w:val="clear" w:color="auto" w:fill="FFFFFF"/>
        </w:rPr>
      </w:pPr>
    </w:p>
    <w:p w14:paraId="11BB5D57" w14:textId="77777777" w:rsidR="0052335C" w:rsidRDefault="007F2E02">
      <w:pPr>
        <w:pStyle w:val="Body"/>
        <w:rPr>
          <w:sz w:val="22"/>
          <w:szCs w:val="22"/>
          <w:shd w:val="clear" w:color="auto" w:fill="FFFFFF"/>
        </w:rPr>
      </w:pPr>
      <w:r>
        <w:rPr>
          <w:sz w:val="22"/>
          <w:szCs w:val="22"/>
          <w:shd w:val="clear" w:color="auto" w:fill="FFFFFF"/>
          <w:lang w:val="en-US"/>
        </w:rPr>
        <w:t>The Lord</w:t>
      </w:r>
      <w:r>
        <w:rPr>
          <w:sz w:val="22"/>
          <w:szCs w:val="22"/>
          <w:shd w:val="clear" w:color="auto" w:fill="FFFFFF"/>
        </w:rPr>
        <w:t>’</w:t>
      </w:r>
      <w:r>
        <w:rPr>
          <w:sz w:val="22"/>
          <w:szCs w:val="22"/>
          <w:shd w:val="clear" w:color="auto" w:fill="FFFFFF"/>
          <w:lang w:val="es-ES_tradnl"/>
        </w:rPr>
        <w:t xml:space="preserve">s </w:t>
      </w:r>
      <w:proofErr w:type="spellStart"/>
      <w:r>
        <w:rPr>
          <w:sz w:val="22"/>
          <w:szCs w:val="22"/>
          <w:shd w:val="clear" w:color="auto" w:fill="FFFFFF"/>
          <w:lang w:val="es-ES_tradnl"/>
        </w:rPr>
        <w:t>Prayer</w:t>
      </w:r>
      <w:proofErr w:type="spellEnd"/>
    </w:p>
    <w:p w14:paraId="5BF881CF" w14:textId="77777777" w:rsidR="0052335C" w:rsidRDefault="0052335C">
      <w:pPr>
        <w:pStyle w:val="Body"/>
        <w:rPr>
          <w:sz w:val="22"/>
          <w:szCs w:val="22"/>
          <w:shd w:val="clear" w:color="auto" w:fill="FFFFFF"/>
        </w:rPr>
      </w:pPr>
    </w:p>
    <w:p w14:paraId="6798CCAC" w14:textId="043EAB00" w:rsidR="0052335C" w:rsidRDefault="007F2E02">
      <w:pPr>
        <w:pStyle w:val="Body"/>
        <w:rPr>
          <w:sz w:val="22"/>
          <w:szCs w:val="22"/>
          <w:shd w:val="clear" w:color="auto" w:fill="FFFFFF"/>
        </w:rPr>
      </w:pPr>
      <w:proofErr w:type="gramStart"/>
      <w:r>
        <w:rPr>
          <w:b/>
          <w:bCs/>
          <w:sz w:val="22"/>
          <w:szCs w:val="22"/>
          <w:shd w:val="clear" w:color="auto" w:fill="FFFFFF"/>
          <w:lang w:val="en-US"/>
        </w:rPr>
        <w:t>Hymn :</w:t>
      </w:r>
      <w:proofErr w:type="gramEnd"/>
      <w:r>
        <w:rPr>
          <w:b/>
          <w:bCs/>
          <w:sz w:val="22"/>
          <w:szCs w:val="22"/>
          <w:shd w:val="clear" w:color="auto" w:fill="FFFFFF"/>
          <w:lang w:val="en-US"/>
        </w:rPr>
        <w:t xml:space="preserve"> Hymns 404 and </w:t>
      </w:r>
      <w:r w:rsidR="0034082B">
        <w:rPr>
          <w:b/>
          <w:bCs/>
          <w:sz w:val="22"/>
          <w:szCs w:val="22"/>
          <w:shd w:val="clear" w:color="auto" w:fill="FFFFFF"/>
          <w:lang w:val="en-US"/>
        </w:rPr>
        <w:t>P</w:t>
      </w:r>
      <w:r>
        <w:rPr>
          <w:b/>
          <w:bCs/>
          <w:sz w:val="22"/>
          <w:szCs w:val="22"/>
          <w:shd w:val="clear" w:color="auto" w:fill="FFFFFF"/>
          <w:lang w:val="en-US"/>
        </w:rPr>
        <w:t xml:space="preserve">salms, Singing the Faith 705 </w:t>
      </w:r>
      <w:r>
        <w:rPr>
          <w:sz w:val="22"/>
          <w:szCs w:val="22"/>
          <w:shd w:val="clear" w:color="auto" w:fill="FFFFFF"/>
          <w:lang w:val="en-US"/>
        </w:rPr>
        <w:t xml:space="preserve">It is God who holds the nations in the hollow of his hand </w:t>
      </w:r>
    </w:p>
    <w:p w14:paraId="6BF0C098" w14:textId="77777777" w:rsidR="0052335C" w:rsidRDefault="0052335C">
      <w:pPr>
        <w:pStyle w:val="Body"/>
        <w:rPr>
          <w:sz w:val="22"/>
          <w:szCs w:val="22"/>
        </w:rPr>
      </w:pPr>
    </w:p>
    <w:p w14:paraId="0E196675" w14:textId="77777777" w:rsidR="0052335C" w:rsidRDefault="007F2E02">
      <w:pPr>
        <w:pStyle w:val="Body"/>
        <w:rPr>
          <w:sz w:val="22"/>
          <w:szCs w:val="22"/>
          <w:shd w:val="clear" w:color="auto" w:fill="FFFFFF"/>
        </w:rPr>
      </w:pPr>
      <w:proofErr w:type="gramStart"/>
      <w:r>
        <w:rPr>
          <w:b/>
          <w:bCs/>
          <w:sz w:val="22"/>
          <w:szCs w:val="22"/>
          <w:shd w:val="clear" w:color="auto" w:fill="FFFFFF"/>
          <w:lang w:val="en-US"/>
        </w:rPr>
        <w:t xml:space="preserve">Readings </w:t>
      </w:r>
      <w:r>
        <w:rPr>
          <w:sz w:val="22"/>
          <w:szCs w:val="22"/>
          <w:shd w:val="clear" w:color="auto" w:fill="FFFFFF"/>
          <w:lang w:val="en-US"/>
        </w:rPr>
        <w:t>:</w:t>
      </w:r>
      <w:proofErr w:type="gramEnd"/>
      <w:r>
        <w:rPr>
          <w:sz w:val="22"/>
          <w:szCs w:val="22"/>
          <w:shd w:val="clear" w:color="auto" w:fill="FFFFFF"/>
          <w:lang w:val="en-US"/>
        </w:rPr>
        <w:t xml:space="preserve"> Psalm 16, Mark 13 verses 1-8 and Hebrews 10.11-14(15-18)19-25</w:t>
      </w:r>
    </w:p>
    <w:p w14:paraId="7F7C44E2" w14:textId="77777777" w:rsidR="0052335C" w:rsidRDefault="0052335C">
      <w:pPr>
        <w:pStyle w:val="Body"/>
        <w:rPr>
          <w:sz w:val="22"/>
          <w:szCs w:val="22"/>
        </w:rPr>
      </w:pPr>
    </w:p>
    <w:p w14:paraId="5D6B7CA6" w14:textId="7CDEA53A" w:rsidR="0052335C" w:rsidRDefault="007F2E02">
      <w:pPr>
        <w:pStyle w:val="Body"/>
        <w:rPr>
          <w:sz w:val="22"/>
          <w:szCs w:val="22"/>
        </w:rPr>
      </w:pPr>
      <w:proofErr w:type="gramStart"/>
      <w:r>
        <w:rPr>
          <w:b/>
          <w:bCs/>
          <w:sz w:val="22"/>
          <w:szCs w:val="22"/>
          <w:shd w:val="clear" w:color="auto" w:fill="FFFFFF"/>
          <w:lang w:val="en-US"/>
        </w:rPr>
        <w:t>Hymn :</w:t>
      </w:r>
      <w:proofErr w:type="gramEnd"/>
      <w:r>
        <w:rPr>
          <w:b/>
          <w:bCs/>
          <w:sz w:val="22"/>
          <w:szCs w:val="22"/>
          <w:shd w:val="clear" w:color="auto" w:fill="FFFFFF"/>
          <w:lang w:val="en-US"/>
        </w:rPr>
        <w:t xml:space="preserve"> Hymns and </w:t>
      </w:r>
      <w:r w:rsidR="0034082B">
        <w:rPr>
          <w:b/>
          <w:bCs/>
          <w:sz w:val="22"/>
          <w:szCs w:val="22"/>
          <w:shd w:val="clear" w:color="auto" w:fill="FFFFFF"/>
          <w:lang w:val="en-US"/>
        </w:rPr>
        <w:t>P</w:t>
      </w:r>
      <w:r>
        <w:rPr>
          <w:b/>
          <w:bCs/>
          <w:sz w:val="22"/>
          <w:szCs w:val="22"/>
          <w:shd w:val="clear" w:color="auto" w:fill="FFFFFF"/>
          <w:lang w:val="en-US"/>
        </w:rPr>
        <w:t xml:space="preserve">salms 402, Singing the Faith 696 </w:t>
      </w:r>
      <w:r>
        <w:rPr>
          <w:sz w:val="22"/>
          <w:szCs w:val="22"/>
          <w:shd w:val="clear" w:color="auto" w:fill="FFFFFF"/>
          <w:lang w:val="en-US"/>
        </w:rPr>
        <w:t>For the healing of the nations</w:t>
      </w:r>
    </w:p>
    <w:p w14:paraId="7F99D187" w14:textId="77777777" w:rsidR="0052335C" w:rsidRDefault="007F2E02">
      <w:pPr>
        <w:pStyle w:val="Body"/>
        <w:rPr>
          <w:sz w:val="22"/>
          <w:szCs w:val="22"/>
          <w:shd w:val="clear" w:color="auto" w:fill="FFFFFF"/>
        </w:rPr>
      </w:pPr>
      <w:hyperlink r:id="rId9" w:history="1">
        <w:r>
          <w:rPr>
            <w:rStyle w:val="Hyperlink0"/>
            <w:lang w:val="en-US"/>
          </w:rPr>
          <w:t>https://www.youtube.com/watch?v=QXtfIE6jSYQ</w:t>
        </w:r>
      </w:hyperlink>
    </w:p>
    <w:p w14:paraId="4B083775" w14:textId="77777777" w:rsidR="0052335C" w:rsidRDefault="0052335C">
      <w:pPr>
        <w:pStyle w:val="Body"/>
        <w:rPr>
          <w:sz w:val="22"/>
          <w:szCs w:val="22"/>
        </w:rPr>
      </w:pPr>
    </w:p>
    <w:p w14:paraId="15445075" w14:textId="77777777" w:rsidR="0052335C" w:rsidRDefault="007F2E02">
      <w:pPr>
        <w:pStyle w:val="Body"/>
        <w:rPr>
          <w:b/>
          <w:bCs/>
          <w:sz w:val="22"/>
          <w:szCs w:val="22"/>
        </w:rPr>
      </w:pPr>
      <w:r>
        <w:rPr>
          <w:b/>
          <w:bCs/>
          <w:sz w:val="22"/>
          <w:szCs w:val="22"/>
          <w:lang w:val="en-US"/>
        </w:rPr>
        <w:t>Reflection</w:t>
      </w:r>
    </w:p>
    <w:p w14:paraId="78CF60E2" w14:textId="4246F609" w:rsidR="0052335C" w:rsidRDefault="007F2E02">
      <w:pPr>
        <w:pStyle w:val="Body"/>
        <w:rPr>
          <w:sz w:val="22"/>
          <w:szCs w:val="22"/>
        </w:rPr>
      </w:pPr>
      <w:r>
        <w:rPr>
          <w:sz w:val="22"/>
          <w:szCs w:val="22"/>
          <w:lang w:val="en-US"/>
        </w:rPr>
        <w:t xml:space="preserve">Recently, I heard the true story of an </w:t>
      </w:r>
      <w:proofErr w:type="gramStart"/>
      <w:r>
        <w:rPr>
          <w:sz w:val="22"/>
          <w:szCs w:val="22"/>
          <w:lang w:val="en-US"/>
        </w:rPr>
        <w:t>8 year old</w:t>
      </w:r>
      <w:proofErr w:type="gramEnd"/>
      <w:r>
        <w:rPr>
          <w:sz w:val="22"/>
          <w:szCs w:val="22"/>
          <w:lang w:val="en-US"/>
        </w:rPr>
        <w:t xml:space="preserve"> boy who, </w:t>
      </w:r>
      <w:r>
        <w:rPr>
          <w:sz w:val="22"/>
          <w:szCs w:val="22"/>
          <w:lang w:val="en-US"/>
        </w:rPr>
        <w:t>in January 1941, together with his family had been to visit his relatives. When the family returned to their home, they found, in ruins, not just their own house but most of the street in which their house had stood. Imagine their shock, their numbness, th</w:t>
      </w:r>
      <w:r>
        <w:rPr>
          <w:sz w:val="22"/>
          <w:szCs w:val="22"/>
          <w:lang w:val="en-US"/>
        </w:rPr>
        <w:t xml:space="preserve">eir </w:t>
      </w:r>
      <w:proofErr w:type="gramStart"/>
      <w:r>
        <w:rPr>
          <w:sz w:val="22"/>
          <w:szCs w:val="22"/>
          <w:lang w:val="en-US"/>
        </w:rPr>
        <w:t>grief</w:t>
      </w:r>
      <w:proofErr w:type="gramEnd"/>
      <w:r>
        <w:rPr>
          <w:sz w:val="22"/>
          <w:szCs w:val="22"/>
          <w:lang w:val="en-US"/>
        </w:rPr>
        <w:t xml:space="preserve"> and their inability to get their heads around what had happened. Did they just stand and stare for a while</w:t>
      </w:r>
      <w:r>
        <w:rPr>
          <w:sz w:val="22"/>
          <w:szCs w:val="22"/>
          <w:lang w:val="en-US"/>
        </w:rPr>
        <w:t xml:space="preserve">? At some point, it must have dawned on them </w:t>
      </w:r>
      <w:r>
        <w:rPr>
          <w:sz w:val="22"/>
          <w:szCs w:val="22"/>
        </w:rPr>
        <w:t xml:space="preserve">– </w:t>
      </w:r>
      <w:r>
        <w:rPr>
          <w:sz w:val="22"/>
          <w:szCs w:val="22"/>
          <w:lang w:val="en-US"/>
        </w:rPr>
        <w:t xml:space="preserve">perhaps </w:t>
      </w:r>
      <w:proofErr w:type="gramStart"/>
      <w:r>
        <w:rPr>
          <w:sz w:val="22"/>
          <w:szCs w:val="22"/>
          <w:lang w:val="en-US"/>
        </w:rPr>
        <w:t>all of a sudden</w:t>
      </w:r>
      <w:proofErr w:type="gramEnd"/>
      <w:r>
        <w:rPr>
          <w:sz w:val="22"/>
          <w:szCs w:val="22"/>
          <w:lang w:val="en-US"/>
        </w:rPr>
        <w:t xml:space="preserve"> </w:t>
      </w:r>
      <w:r>
        <w:rPr>
          <w:sz w:val="22"/>
          <w:szCs w:val="22"/>
        </w:rPr>
        <w:t xml:space="preserve">– </w:t>
      </w:r>
      <w:r>
        <w:rPr>
          <w:sz w:val="22"/>
          <w:szCs w:val="22"/>
          <w:lang w:val="en-US"/>
        </w:rPr>
        <w:t>how fortunate they had been at their relatives</w:t>
      </w:r>
      <w:r>
        <w:rPr>
          <w:sz w:val="22"/>
          <w:szCs w:val="22"/>
        </w:rPr>
        <w:t xml:space="preserve">’ </w:t>
      </w:r>
      <w:r>
        <w:rPr>
          <w:sz w:val="22"/>
          <w:szCs w:val="22"/>
          <w:lang w:val="en-US"/>
        </w:rPr>
        <w:t>house one and a ha</w:t>
      </w:r>
      <w:r>
        <w:rPr>
          <w:sz w:val="22"/>
          <w:szCs w:val="22"/>
          <w:lang w:val="en-US"/>
        </w:rPr>
        <w:t xml:space="preserve">lf hours away from the bombing. Otherwise, the unthinkable might have happened. They might be lying under the rubble, dead and possibly not yet found. Gradually, they will have wondered about their neighbours. What happened to </w:t>
      </w:r>
      <w:r w:rsidR="0034082B">
        <w:rPr>
          <w:sz w:val="22"/>
          <w:szCs w:val="22"/>
          <w:lang w:val="en-US"/>
        </w:rPr>
        <w:t>them?</w:t>
      </w:r>
      <w:r>
        <w:rPr>
          <w:sz w:val="22"/>
          <w:szCs w:val="22"/>
          <w:lang w:val="en-US"/>
        </w:rPr>
        <w:t xml:space="preserve"> Where were </w:t>
      </w:r>
      <w:r w:rsidR="0034082B">
        <w:rPr>
          <w:sz w:val="22"/>
          <w:szCs w:val="22"/>
          <w:lang w:val="en-US"/>
        </w:rPr>
        <w:t>they?</w:t>
      </w:r>
      <w:r>
        <w:rPr>
          <w:sz w:val="22"/>
          <w:szCs w:val="22"/>
          <w:lang w:val="en-US"/>
        </w:rPr>
        <w:t xml:space="preserve"> </w:t>
      </w:r>
    </w:p>
    <w:p w14:paraId="46C4A9C6" w14:textId="77777777" w:rsidR="0052335C" w:rsidRDefault="0052335C">
      <w:pPr>
        <w:pStyle w:val="Body"/>
        <w:rPr>
          <w:sz w:val="22"/>
          <w:szCs w:val="22"/>
        </w:rPr>
      </w:pPr>
    </w:p>
    <w:p w14:paraId="01B1EB86" w14:textId="1195A506" w:rsidR="0052335C" w:rsidRDefault="007F2E02">
      <w:pPr>
        <w:pStyle w:val="Body"/>
        <w:rPr>
          <w:sz w:val="22"/>
          <w:szCs w:val="22"/>
        </w:rPr>
      </w:pPr>
      <w:r>
        <w:rPr>
          <w:sz w:val="22"/>
          <w:szCs w:val="22"/>
          <w:lang w:val="en-US"/>
        </w:rPr>
        <w:t>The family stumbled, almost unknowingly, through the broken bricks and plaster of what once had been their safe refuge, their home, the place they had built up painstakingly. They had saved patiently and carefully, doing without so many things so that thei</w:t>
      </w:r>
      <w:r>
        <w:rPr>
          <w:sz w:val="22"/>
          <w:szCs w:val="22"/>
          <w:lang w:val="en-US"/>
        </w:rPr>
        <w:t xml:space="preserve">r children could have a nice place to grow up in, a place where they themselves could grow old. All gone, nothing left in one piece, so they thought. And yet, their </w:t>
      </w:r>
      <w:proofErr w:type="gramStart"/>
      <w:r>
        <w:rPr>
          <w:sz w:val="22"/>
          <w:szCs w:val="22"/>
          <w:lang w:val="en-US"/>
        </w:rPr>
        <w:t>8 year old</w:t>
      </w:r>
      <w:proofErr w:type="gramEnd"/>
      <w:r>
        <w:rPr>
          <w:sz w:val="22"/>
          <w:szCs w:val="22"/>
          <w:lang w:val="en-US"/>
        </w:rPr>
        <w:t xml:space="preserve"> did find one treasure, one thing, just one thing which had been left </w:t>
      </w:r>
      <w:r w:rsidR="0034082B">
        <w:rPr>
          <w:sz w:val="22"/>
          <w:szCs w:val="22"/>
          <w:lang w:val="en-US"/>
        </w:rPr>
        <w:t>intact</w:t>
      </w:r>
      <w:r>
        <w:rPr>
          <w:sz w:val="22"/>
          <w:szCs w:val="22"/>
          <w:lang w:val="en-US"/>
        </w:rPr>
        <w:t>: hi</w:t>
      </w:r>
      <w:r>
        <w:rPr>
          <w:sz w:val="22"/>
          <w:szCs w:val="22"/>
          <w:lang w:val="en-US"/>
        </w:rPr>
        <w:t xml:space="preserve">s Hornby train. Yes, the box was a bit more battered than when </w:t>
      </w:r>
      <w:r w:rsidR="0034082B">
        <w:rPr>
          <w:sz w:val="22"/>
          <w:szCs w:val="22"/>
          <w:lang w:val="en-US"/>
        </w:rPr>
        <w:t>he last</w:t>
      </w:r>
      <w:r>
        <w:rPr>
          <w:sz w:val="22"/>
          <w:szCs w:val="22"/>
          <w:lang w:val="en-US"/>
        </w:rPr>
        <w:t xml:space="preserve"> saw it but that train which meant as much to him as a teddy, a soft toy or a </w:t>
      </w:r>
      <w:proofErr w:type="spellStart"/>
      <w:r>
        <w:rPr>
          <w:sz w:val="22"/>
          <w:szCs w:val="22"/>
          <w:lang w:val="en-US"/>
        </w:rPr>
        <w:t>favourite</w:t>
      </w:r>
      <w:proofErr w:type="spellEnd"/>
      <w:r>
        <w:rPr>
          <w:sz w:val="22"/>
          <w:szCs w:val="22"/>
          <w:lang w:val="en-US"/>
        </w:rPr>
        <w:t xml:space="preserve"> doll might mean to another child was there for him. His parents, still in their state of inertia,</w:t>
      </w:r>
      <w:r>
        <w:rPr>
          <w:sz w:val="22"/>
          <w:szCs w:val="22"/>
          <w:lang w:val="en-US"/>
        </w:rPr>
        <w:t xml:space="preserve"> were probably pleased that at least their child had found some treasure, something to keep him busy whilst they discussed what to do next.</w:t>
      </w:r>
    </w:p>
    <w:p w14:paraId="21A517F2" w14:textId="77777777" w:rsidR="0052335C" w:rsidRDefault="0052335C">
      <w:pPr>
        <w:pStyle w:val="Body"/>
        <w:rPr>
          <w:sz w:val="22"/>
          <w:szCs w:val="22"/>
        </w:rPr>
      </w:pPr>
    </w:p>
    <w:p w14:paraId="55947575" w14:textId="77777777" w:rsidR="0052335C" w:rsidRDefault="007F2E02">
      <w:pPr>
        <w:pStyle w:val="Body"/>
        <w:rPr>
          <w:sz w:val="22"/>
          <w:szCs w:val="22"/>
        </w:rPr>
      </w:pPr>
      <w:r>
        <w:rPr>
          <w:sz w:val="22"/>
          <w:szCs w:val="22"/>
          <w:lang w:val="en-US"/>
        </w:rPr>
        <w:t xml:space="preserve">Buildings whether they be our houses, our religious places of worship or our social and cultural buildings play an important role in our lives. They help us shape our environments and we see them as landmarks which are robust, </w:t>
      </w:r>
      <w:r>
        <w:rPr>
          <w:sz w:val="22"/>
          <w:szCs w:val="22"/>
          <w:lang w:val="en-US"/>
        </w:rPr>
        <w:lastRenderedPageBreak/>
        <w:t>representing stability and in</w:t>
      </w:r>
      <w:r>
        <w:rPr>
          <w:sz w:val="22"/>
          <w:szCs w:val="22"/>
          <w:lang w:val="en-US"/>
        </w:rPr>
        <w:t xml:space="preserve">destructability. Should they fall because of adverse weather (such as a hurricane) or be destroyed in war, their destruction is significant for us as we see in the 9/11 disaster which we describe, even though thousands of people died, as the </w:t>
      </w:r>
      <w:r>
        <w:rPr>
          <w:sz w:val="22"/>
          <w:szCs w:val="22"/>
        </w:rPr>
        <w:t>“</w:t>
      </w:r>
      <w:r>
        <w:rPr>
          <w:sz w:val="22"/>
          <w:szCs w:val="22"/>
          <w:lang w:val="en-US"/>
        </w:rPr>
        <w:t>destruction o</w:t>
      </w:r>
      <w:r>
        <w:rPr>
          <w:sz w:val="22"/>
          <w:szCs w:val="22"/>
          <w:lang w:val="en-US"/>
        </w:rPr>
        <w:t>f the twin towers</w:t>
      </w:r>
      <w:r>
        <w:rPr>
          <w:sz w:val="22"/>
          <w:szCs w:val="22"/>
        </w:rPr>
        <w:t>”</w:t>
      </w:r>
      <w:r>
        <w:rPr>
          <w:sz w:val="22"/>
          <w:szCs w:val="22"/>
          <w:lang w:val="en-US"/>
        </w:rPr>
        <w:t xml:space="preserve">. The thought that the impressive Temple of Jerusalem might be the target of an enemy army and reduced to rubble must have been shocking to the disciples. They </w:t>
      </w:r>
      <w:r>
        <w:rPr>
          <w:sz w:val="22"/>
          <w:szCs w:val="22"/>
        </w:rPr>
        <w:t xml:space="preserve">– </w:t>
      </w:r>
      <w:r>
        <w:rPr>
          <w:sz w:val="22"/>
          <w:szCs w:val="22"/>
          <w:lang w:val="en-US"/>
        </w:rPr>
        <w:t xml:space="preserve">nor subsequently did the Roman army who ransacked the building - </w:t>
      </w:r>
      <w:proofErr w:type="spellStart"/>
      <w:r>
        <w:rPr>
          <w:sz w:val="22"/>
          <w:szCs w:val="22"/>
          <w:lang w:val="en-US"/>
        </w:rPr>
        <w:t>didn</w:t>
      </w:r>
      <w:proofErr w:type="spellEnd"/>
      <w:r>
        <w:rPr>
          <w:sz w:val="22"/>
          <w:szCs w:val="22"/>
        </w:rPr>
        <w:t>’</w:t>
      </w:r>
      <w:r>
        <w:rPr>
          <w:sz w:val="22"/>
          <w:szCs w:val="22"/>
          <w:lang w:val="en-US"/>
        </w:rPr>
        <w:t xml:space="preserve">t yet </w:t>
      </w:r>
      <w:r>
        <w:rPr>
          <w:sz w:val="22"/>
          <w:szCs w:val="22"/>
          <w:lang w:val="en-US"/>
        </w:rPr>
        <w:t>grasp the fact that the building, itself, was much less important than the worship it stood for.  Jews evolved their worship after the Temple fell in 70 A.D. but for new worshippers of Christ, temple worship would become redundant, after Jesus was crucifie</w:t>
      </w:r>
      <w:r>
        <w:rPr>
          <w:sz w:val="22"/>
          <w:szCs w:val="22"/>
          <w:lang w:val="en-US"/>
        </w:rPr>
        <w:t xml:space="preserve">d and rose again. Change, painful change would come for all but to those who endured gain would be greater than loss. </w:t>
      </w:r>
    </w:p>
    <w:p w14:paraId="3B6AF27B" w14:textId="77777777" w:rsidR="0052335C" w:rsidRDefault="0052335C">
      <w:pPr>
        <w:pStyle w:val="Body"/>
        <w:rPr>
          <w:sz w:val="22"/>
          <w:szCs w:val="22"/>
        </w:rPr>
      </w:pPr>
    </w:p>
    <w:p w14:paraId="10E51E85" w14:textId="77777777" w:rsidR="0052335C" w:rsidRDefault="007F2E02">
      <w:pPr>
        <w:pStyle w:val="Body"/>
        <w:rPr>
          <w:sz w:val="22"/>
          <w:szCs w:val="22"/>
        </w:rPr>
      </w:pPr>
      <w:r>
        <w:rPr>
          <w:sz w:val="22"/>
          <w:szCs w:val="22"/>
          <w:lang w:val="en-US"/>
        </w:rPr>
        <w:t>Jesus takes the disciples symbolically to the Mount of Olives, that place of crushing olives and the place where he will be crushed as h</w:t>
      </w:r>
      <w:r>
        <w:rPr>
          <w:sz w:val="22"/>
          <w:szCs w:val="22"/>
          <w:lang w:val="en-US"/>
        </w:rPr>
        <w:t>e takes on obediently the will of his father. In answer to the question of a few disciples he gives them the promise of hope, that, as in birth, pain will be followed by rejoicing.</w:t>
      </w:r>
    </w:p>
    <w:p w14:paraId="40D092E2" w14:textId="77777777" w:rsidR="0052335C" w:rsidRDefault="0052335C">
      <w:pPr>
        <w:pStyle w:val="Body"/>
        <w:rPr>
          <w:sz w:val="22"/>
          <w:szCs w:val="22"/>
        </w:rPr>
      </w:pPr>
    </w:p>
    <w:p w14:paraId="1C9FB548" w14:textId="7545CDCE" w:rsidR="0052335C" w:rsidRDefault="007F2E02">
      <w:pPr>
        <w:pStyle w:val="Body"/>
        <w:rPr>
          <w:sz w:val="22"/>
          <w:szCs w:val="22"/>
          <w:shd w:val="clear" w:color="auto" w:fill="FFFFFF"/>
        </w:rPr>
      </w:pPr>
      <w:r>
        <w:rPr>
          <w:sz w:val="22"/>
          <w:szCs w:val="22"/>
          <w:lang w:val="en-US"/>
        </w:rPr>
        <w:t xml:space="preserve">What treasure or sign of hope will we find this week in our </w:t>
      </w:r>
      <w:r w:rsidR="0034082B">
        <w:rPr>
          <w:sz w:val="22"/>
          <w:szCs w:val="22"/>
          <w:lang w:val="en-US"/>
        </w:rPr>
        <w:t>readings?</w:t>
      </w:r>
      <w:r>
        <w:rPr>
          <w:sz w:val="22"/>
          <w:szCs w:val="22"/>
          <w:lang w:val="en-US"/>
        </w:rPr>
        <w:t xml:space="preserve"> Wha</w:t>
      </w:r>
      <w:r>
        <w:rPr>
          <w:sz w:val="22"/>
          <w:szCs w:val="22"/>
          <w:lang w:val="en-US"/>
        </w:rPr>
        <w:t xml:space="preserve">t will be our equivalent of the boy finding his </w:t>
      </w:r>
      <w:r w:rsidR="0034082B">
        <w:rPr>
          <w:sz w:val="22"/>
          <w:szCs w:val="22"/>
          <w:lang w:val="en-US"/>
        </w:rPr>
        <w:t>train?</w:t>
      </w:r>
      <w:r>
        <w:rPr>
          <w:sz w:val="22"/>
          <w:szCs w:val="22"/>
          <w:lang w:val="en-US"/>
        </w:rPr>
        <w:t xml:space="preserve"> What will lift us most as we go into the coming </w:t>
      </w:r>
      <w:r w:rsidR="0034082B">
        <w:rPr>
          <w:sz w:val="22"/>
          <w:szCs w:val="22"/>
          <w:lang w:val="en-US"/>
        </w:rPr>
        <w:t>week?</w:t>
      </w:r>
      <w:r>
        <w:rPr>
          <w:sz w:val="22"/>
          <w:szCs w:val="22"/>
          <w:lang w:val="en-US"/>
        </w:rPr>
        <w:t xml:space="preserve"> Will it be the message of the</w:t>
      </w:r>
      <w:r>
        <w:rPr>
          <w:sz w:val="22"/>
          <w:szCs w:val="22"/>
          <w:shd w:val="clear" w:color="auto" w:fill="FFFFFF"/>
          <w:lang w:val="en-US"/>
        </w:rPr>
        <w:t xml:space="preserve"> psalmist of Psalm 16 who has trust in the Lord as God provides for us, gives wise </w:t>
      </w:r>
      <w:proofErr w:type="gramStart"/>
      <w:r>
        <w:rPr>
          <w:sz w:val="22"/>
          <w:szCs w:val="22"/>
          <w:shd w:val="clear" w:color="auto" w:fill="FFFFFF"/>
          <w:lang w:val="en-US"/>
        </w:rPr>
        <w:t>counsel</w:t>
      </w:r>
      <w:proofErr w:type="gramEnd"/>
      <w:r>
        <w:rPr>
          <w:sz w:val="22"/>
          <w:szCs w:val="22"/>
          <w:shd w:val="clear" w:color="auto" w:fill="FFFFFF"/>
          <w:lang w:val="en-US"/>
        </w:rPr>
        <w:t xml:space="preserve"> and leads us onto the pat</w:t>
      </w:r>
      <w:r>
        <w:rPr>
          <w:sz w:val="22"/>
          <w:szCs w:val="22"/>
          <w:shd w:val="clear" w:color="auto" w:fill="FFFFFF"/>
          <w:lang w:val="en-US"/>
        </w:rPr>
        <w:t xml:space="preserve">h of life in all its fullness. Will it be the message of the Mark reading inviting us to see that though there will be traumatic times these will be replaced by a better </w:t>
      </w:r>
      <w:r w:rsidR="0034082B">
        <w:rPr>
          <w:sz w:val="22"/>
          <w:szCs w:val="22"/>
          <w:shd w:val="clear" w:color="auto" w:fill="FFFFFF"/>
          <w:lang w:val="en-US"/>
        </w:rPr>
        <w:t>life?</w:t>
      </w:r>
      <w:r>
        <w:rPr>
          <w:sz w:val="22"/>
          <w:szCs w:val="22"/>
          <w:shd w:val="clear" w:color="auto" w:fill="FFFFFF"/>
          <w:lang w:val="en-US"/>
        </w:rPr>
        <w:t xml:space="preserve"> Maybe, it is the Hebrews</w:t>
      </w:r>
      <w:r>
        <w:rPr>
          <w:sz w:val="22"/>
          <w:szCs w:val="22"/>
          <w:shd w:val="clear" w:color="auto" w:fill="FFFFFF"/>
        </w:rPr>
        <w:t xml:space="preserve">’ </w:t>
      </w:r>
      <w:r>
        <w:rPr>
          <w:sz w:val="22"/>
          <w:szCs w:val="22"/>
          <w:shd w:val="clear" w:color="auto" w:fill="FFFFFF"/>
          <w:lang w:val="en-US"/>
        </w:rPr>
        <w:t>reading which talks of Christ</w:t>
      </w:r>
      <w:r>
        <w:rPr>
          <w:sz w:val="22"/>
          <w:szCs w:val="22"/>
          <w:shd w:val="clear" w:color="auto" w:fill="FFFFFF"/>
        </w:rPr>
        <w:t>’</w:t>
      </w:r>
      <w:r>
        <w:rPr>
          <w:sz w:val="22"/>
          <w:szCs w:val="22"/>
          <w:shd w:val="clear" w:color="auto" w:fill="FFFFFF"/>
          <w:lang w:val="en-US"/>
        </w:rPr>
        <w:t>s sacrifice so that our</w:t>
      </w:r>
      <w:r>
        <w:rPr>
          <w:sz w:val="22"/>
          <w:szCs w:val="22"/>
          <w:shd w:val="clear" w:color="auto" w:fill="FFFFFF"/>
          <w:lang w:val="en-US"/>
        </w:rPr>
        <w:t xml:space="preserve"> sins can be </w:t>
      </w:r>
      <w:proofErr w:type="gramStart"/>
      <w:r>
        <w:rPr>
          <w:sz w:val="22"/>
          <w:szCs w:val="22"/>
          <w:shd w:val="clear" w:color="auto" w:fill="FFFFFF"/>
          <w:lang w:val="en-US"/>
        </w:rPr>
        <w:t>forgiven</w:t>
      </w:r>
      <w:proofErr w:type="gramEnd"/>
      <w:r>
        <w:rPr>
          <w:sz w:val="22"/>
          <w:szCs w:val="22"/>
          <w:shd w:val="clear" w:color="auto" w:fill="FFFFFF"/>
          <w:lang w:val="en-US"/>
        </w:rPr>
        <w:t xml:space="preserve"> and we can move forward together in faith and confidence with a clean slate, a new start according to the new covenant that Jesus has inaugurated. All our readings this week offer us </w:t>
      </w:r>
      <w:r>
        <w:rPr>
          <w:sz w:val="22"/>
          <w:szCs w:val="22"/>
          <w:lang w:val="en-US"/>
        </w:rPr>
        <w:t>the hope of a better life to come</w:t>
      </w:r>
      <w:r>
        <w:rPr>
          <w:sz w:val="22"/>
          <w:szCs w:val="22"/>
          <w:shd w:val="clear" w:color="auto" w:fill="FFFFFF"/>
        </w:rPr>
        <w:t>.</w:t>
      </w:r>
    </w:p>
    <w:p w14:paraId="35FA4214" w14:textId="77777777" w:rsidR="0052335C" w:rsidRDefault="0052335C">
      <w:pPr>
        <w:pStyle w:val="Body"/>
        <w:rPr>
          <w:sz w:val="22"/>
          <w:szCs w:val="22"/>
          <w:shd w:val="clear" w:color="auto" w:fill="FFFFFF"/>
        </w:rPr>
      </w:pPr>
    </w:p>
    <w:p w14:paraId="5CC5D893" w14:textId="77777777" w:rsidR="0052335C" w:rsidRDefault="007F2E02">
      <w:pPr>
        <w:pStyle w:val="Body"/>
        <w:rPr>
          <w:sz w:val="22"/>
          <w:szCs w:val="22"/>
          <w:shd w:val="clear" w:color="auto" w:fill="FFFFFF"/>
        </w:rPr>
      </w:pPr>
      <w:proofErr w:type="gramStart"/>
      <w:r>
        <w:rPr>
          <w:b/>
          <w:bCs/>
          <w:sz w:val="22"/>
          <w:szCs w:val="22"/>
          <w:shd w:val="clear" w:color="auto" w:fill="FFFFFF"/>
          <w:lang w:val="en-US"/>
        </w:rPr>
        <w:t>Hymn :</w:t>
      </w:r>
      <w:proofErr w:type="gramEnd"/>
      <w:r>
        <w:rPr>
          <w:b/>
          <w:bCs/>
          <w:sz w:val="22"/>
          <w:szCs w:val="22"/>
          <w:shd w:val="clear" w:color="auto" w:fill="FFFFFF"/>
          <w:lang w:val="en-US"/>
        </w:rPr>
        <w:t xml:space="preserve"> Singing </w:t>
      </w:r>
      <w:r>
        <w:rPr>
          <w:b/>
          <w:bCs/>
          <w:sz w:val="22"/>
          <w:szCs w:val="22"/>
          <w:shd w:val="clear" w:color="auto" w:fill="FFFFFF"/>
          <w:lang w:val="en-US"/>
        </w:rPr>
        <w:t xml:space="preserve">the Faith 693 </w:t>
      </w:r>
      <w:r>
        <w:rPr>
          <w:sz w:val="22"/>
          <w:szCs w:val="22"/>
          <w:shd w:val="clear" w:color="auto" w:fill="FFFFFF"/>
          <w:lang w:val="en-US"/>
        </w:rPr>
        <w:t xml:space="preserve">Beauty for brokenness or </w:t>
      </w:r>
      <w:hyperlink r:id="rId10" w:history="1">
        <w:r>
          <w:rPr>
            <w:rStyle w:val="Hyperlink0"/>
            <w:lang w:val="en-US"/>
          </w:rPr>
          <w:t>https://www.youtube.com/watch?v=MO1G-o7Yj-c</w:t>
        </w:r>
      </w:hyperlink>
      <w:r>
        <w:rPr>
          <w:sz w:val="22"/>
          <w:szCs w:val="22"/>
          <w:shd w:val="clear" w:color="auto" w:fill="FFFFFF"/>
        </w:rPr>
        <w:t xml:space="preserve"> </w:t>
      </w:r>
    </w:p>
    <w:p w14:paraId="2D125B0B" w14:textId="07F53AC9" w:rsidR="0052335C" w:rsidRDefault="007F2E02">
      <w:pPr>
        <w:pStyle w:val="Body"/>
        <w:rPr>
          <w:sz w:val="22"/>
          <w:szCs w:val="22"/>
          <w:shd w:val="clear" w:color="auto" w:fill="FFFFFF"/>
        </w:rPr>
      </w:pPr>
      <w:r>
        <w:rPr>
          <w:b/>
          <w:bCs/>
          <w:sz w:val="22"/>
          <w:szCs w:val="22"/>
          <w:shd w:val="clear" w:color="auto" w:fill="FFFFFF"/>
          <w:lang w:val="en-US"/>
        </w:rPr>
        <w:t xml:space="preserve">Hymns and </w:t>
      </w:r>
      <w:r w:rsidR="0034082B">
        <w:rPr>
          <w:b/>
          <w:bCs/>
          <w:sz w:val="22"/>
          <w:szCs w:val="22"/>
          <w:shd w:val="clear" w:color="auto" w:fill="FFFFFF"/>
          <w:lang w:val="en-US"/>
        </w:rPr>
        <w:t>P</w:t>
      </w:r>
      <w:r>
        <w:rPr>
          <w:b/>
          <w:bCs/>
          <w:sz w:val="22"/>
          <w:szCs w:val="22"/>
          <w:shd w:val="clear" w:color="auto" w:fill="FFFFFF"/>
          <w:lang w:val="en-US"/>
        </w:rPr>
        <w:t>salms 559/ Singing the Faith 531</w:t>
      </w:r>
      <w:r>
        <w:rPr>
          <w:sz w:val="22"/>
          <w:szCs w:val="22"/>
          <w:shd w:val="clear" w:color="auto" w:fill="FFFFFF"/>
          <w:lang w:val="en-US"/>
        </w:rPr>
        <w:t xml:space="preserve"> What a friend we have in Jesus </w:t>
      </w:r>
      <w:hyperlink r:id="rId11" w:history="1">
        <w:r>
          <w:rPr>
            <w:rStyle w:val="Hyperlink0"/>
            <w:lang w:val="en-US"/>
          </w:rPr>
          <w:t>https://www.youtube.com/watch?v=pi1-5kmbkyQ</w:t>
        </w:r>
      </w:hyperlink>
    </w:p>
    <w:p w14:paraId="343B6E18" w14:textId="77777777" w:rsidR="0052335C" w:rsidRDefault="0052335C">
      <w:pPr>
        <w:pStyle w:val="Body"/>
        <w:rPr>
          <w:sz w:val="22"/>
          <w:szCs w:val="22"/>
          <w:shd w:val="clear" w:color="auto" w:fill="FFFFFF"/>
        </w:rPr>
      </w:pPr>
    </w:p>
    <w:p w14:paraId="66FB51ED" w14:textId="77777777" w:rsidR="0052335C" w:rsidRDefault="007F2E02">
      <w:pPr>
        <w:pStyle w:val="Body"/>
        <w:rPr>
          <w:i/>
          <w:iCs/>
          <w:sz w:val="22"/>
          <w:szCs w:val="22"/>
        </w:rPr>
      </w:pPr>
      <w:r>
        <w:rPr>
          <w:i/>
          <w:iCs/>
          <w:sz w:val="22"/>
          <w:szCs w:val="22"/>
          <w:lang w:val="en-US"/>
        </w:rPr>
        <w:t xml:space="preserve">As we remember the bravery and sacrifice of those in the armed forces who have served in war time and think through others who have suffered during the </w:t>
      </w:r>
      <w:r>
        <w:rPr>
          <w:i/>
          <w:iCs/>
          <w:sz w:val="22"/>
          <w:szCs w:val="22"/>
          <w:lang w:val="en-US"/>
        </w:rPr>
        <w:t xml:space="preserve">periods of </w:t>
      </w:r>
      <w:proofErr w:type="gramStart"/>
      <w:r>
        <w:rPr>
          <w:i/>
          <w:iCs/>
          <w:sz w:val="22"/>
          <w:szCs w:val="22"/>
          <w:lang w:val="en-US"/>
        </w:rPr>
        <w:t>war</w:t>
      </w:r>
      <w:proofErr w:type="gramEnd"/>
      <w:r>
        <w:rPr>
          <w:i/>
          <w:iCs/>
          <w:sz w:val="22"/>
          <w:szCs w:val="22"/>
          <w:lang w:val="en-US"/>
        </w:rPr>
        <w:t xml:space="preserve"> we will see that, whether service personnel or others they have risked everything because they believed in a better life to follow the anxiety and fear.  </w:t>
      </w:r>
    </w:p>
    <w:p w14:paraId="5282EEAD" w14:textId="77777777" w:rsidR="0052335C" w:rsidRDefault="0052335C">
      <w:pPr>
        <w:pStyle w:val="Body"/>
        <w:rPr>
          <w:sz w:val="22"/>
          <w:szCs w:val="22"/>
        </w:rPr>
      </w:pPr>
    </w:p>
    <w:p w14:paraId="040B4D2D" w14:textId="77777777" w:rsidR="0052335C" w:rsidRDefault="007F2E02">
      <w:pPr>
        <w:pStyle w:val="Body"/>
        <w:rPr>
          <w:i/>
          <w:iCs/>
          <w:sz w:val="22"/>
          <w:szCs w:val="22"/>
        </w:rPr>
      </w:pPr>
      <w:r>
        <w:rPr>
          <w:b/>
          <w:bCs/>
          <w:sz w:val="22"/>
          <w:szCs w:val="22"/>
          <w:lang w:val="en-US"/>
        </w:rPr>
        <w:t xml:space="preserve">Prayers from “The Vine” by David Adam </w:t>
      </w:r>
      <w:r>
        <w:rPr>
          <w:i/>
          <w:iCs/>
          <w:sz w:val="22"/>
          <w:szCs w:val="22"/>
          <w:lang w:val="en-US"/>
        </w:rPr>
        <w:t>Let us take our poppy</w:t>
      </w:r>
    </w:p>
    <w:p w14:paraId="409C6128" w14:textId="77777777" w:rsidR="0052335C" w:rsidRDefault="007F2E02">
      <w:pPr>
        <w:pStyle w:val="Body"/>
        <w:rPr>
          <w:sz w:val="22"/>
          <w:szCs w:val="22"/>
        </w:rPr>
      </w:pPr>
      <w:r>
        <w:rPr>
          <w:i/>
          <w:iCs/>
          <w:sz w:val="22"/>
          <w:szCs w:val="22"/>
          <w:lang w:val="en-US"/>
        </w:rPr>
        <w:t xml:space="preserve">As we hold one of the </w:t>
      </w:r>
      <w:r>
        <w:rPr>
          <w:i/>
          <w:iCs/>
          <w:sz w:val="22"/>
          <w:szCs w:val="22"/>
          <w:lang w:val="en-US"/>
        </w:rPr>
        <w:t>petals</w:t>
      </w:r>
      <w:r>
        <w:rPr>
          <w:sz w:val="22"/>
          <w:szCs w:val="22"/>
          <w:lang w:val="en-US"/>
        </w:rPr>
        <w:t xml:space="preserve">. Father, the red of this petal is like the red of the blood shed by so many in the wars of the last century. We remember members of our family who were directly involved in those wars, some in the armed forces, some left behind. We remember injury, </w:t>
      </w:r>
      <w:r>
        <w:rPr>
          <w:sz w:val="22"/>
          <w:szCs w:val="22"/>
          <w:lang w:val="en-US"/>
        </w:rPr>
        <w:t>trauma, death, courage, fear – lives changed forever.</w:t>
      </w:r>
    </w:p>
    <w:p w14:paraId="4A482302" w14:textId="77777777" w:rsidR="0052335C" w:rsidRDefault="007F2E02">
      <w:pPr>
        <w:pStyle w:val="Body"/>
        <w:rPr>
          <w:sz w:val="22"/>
          <w:szCs w:val="22"/>
        </w:rPr>
      </w:pPr>
      <w:r>
        <w:rPr>
          <w:i/>
          <w:iCs/>
          <w:sz w:val="22"/>
          <w:szCs w:val="22"/>
          <w:lang w:val="en-US"/>
        </w:rPr>
        <w:t>As we take hold of another petal</w:t>
      </w:r>
      <w:r>
        <w:rPr>
          <w:sz w:val="22"/>
          <w:szCs w:val="22"/>
          <w:lang w:val="en-US"/>
        </w:rPr>
        <w:t>. We hold before God the violence and warfare of our own times – the simmering violence in our world today, the open hostilities and threat of terrorism. We pray, Father,</w:t>
      </w:r>
      <w:r>
        <w:rPr>
          <w:sz w:val="22"/>
          <w:szCs w:val="22"/>
          <w:lang w:val="en-US"/>
        </w:rPr>
        <w:t xml:space="preserve"> that you will give us politicians and military leaders equal to the huge tasks they face – wise in judgement, calm in spirit, makers of peace.</w:t>
      </w:r>
    </w:p>
    <w:p w14:paraId="4C73D7A5" w14:textId="77777777" w:rsidR="0052335C" w:rsidRDefault="007F2E02">
      <w:pPr>
        <w:pStyle w:val="Body"/>
        <w:rPr>
          <w:sz w:val="22"/>
          <w:szCs w:val="22"/>
        </w:rPr>
      </w:pPr>
      <w:r>
        <w:rPr>
          <w:i/>
          <w:iCs/>
          <w:sz w:val="22"/>
          <w:szCs w:val="22"/>
          <w:lang w:val="en-US"/>
        </w:rPr>
        <w:t xml:space="preserve">As we touch the </w:t>
      </w:r>
      <w:proofErr w:type="spellStart"/>
      <w:r>
        <w:rPr>
          <w:i/>
          <w:iCs/>
          <w:sz w:val="22"/>
          <w:szCs w:val="22"/>
          <w:lang w:val="en-US"/>
        </w:rPr>
        <w:t>centre</w:t>
      </w:r>
      <w:proofErr w:type="spellEnd"/>
      <w:r>
        <w:rPr>
          <w:i/>
          <w:iCs/>
          <w:sz w:val="22"/>
          <w:szCs w:val="22"/>
          <w:lang w:val="en-US"/>
        </w:rPr>
        <w:t xml:space="preserve"> of the poppy</w:t>
      </w:r>
      <w:r>
        <w:rPr>
          <w:sz w:val="22"/>
          <w:szCs w:val="22"/>
          <w:lang w:val="en-US"/>
        </w:rPr>
        <w:t xml:space="preserve">, </w:t>
      </w:r>
      <w:r>
        <w:rPr>
          <w:i/>
          <w:iCs/>
          <w:sz w:val="22"/>
          <w:szCs w:val="22"/>
          <w:lang w:val="en-US"/>
        </w:rPr>
        <w:t>the place where the seeds are kept, ready for new life</w:t>
      </w:r>
      <w:r>
        <w:rPr>
          <w:sz w:val="22"/>
          <w:szCs w:val="22"/>
          <w:lang w:val="en-US"/>
        </w:rPr>
        <w:t>. Lord, take the seed</w:t>
      </w:r>
      <w:r>
        <w:rPr>
          <w:sz w:val="22"/>
          <w:szCs w:val="22"/>
          <w:lang w:val="en-US"/>
        </w:rPr>
        <w:t>s of peace which lie in the hearts of your people everywhere, and cast them generously over every continent and nation. Let those seeds germinate, grow and flourish. Beat our swords into ploughshares, our spears into pruning hooks and our weapons of mass d</w:t>
      </w:r>
      <w:r>
        <w:rPr>
          <w:sz w:val="22"/>
          <w:szCs w:val="22"/>
          <w:lang w:val="en-US"/>
        </w:rPr>
        <w:t>estruction into technologies for peace.</w:t>
      </w:r>
    </w:p>
    <w:p w14:paraId="1324BF91" w14:textId="77777777" w:rsidR="0052335C" w:rsidRDefault="007F2E02">
      <w:pPr>
        <w:pStyle w:val="Body"/>
        <w:rPr>
          <w:sz w:val="22"/>
          <w:szCs w:val="22"/>
        </w:rPr>
      </w:pPr>
      <w:r>
        <w:rPr>
          <w:i/>
          <w:iCs/>
          <w:sz w:val="22"/>
          <w:szCs w:val="22"/>
          <w:lang w:val="en-US"/>
        </w:rPr>
        <w:t>As we hold the green leaf:</w:t>
      </w:r>
      <w:r>
        <w:rPr>
          <w:sz w:val="22"/>
          <w:szCs w:val="22"/>
          <w:lang w:val="en-US"/>
        </w:rPr>
        <w:t xml:space="preserve"> We remember the green and growing hope which comes from faith alone, faith in a God for whom everything is possible, even in the darkest hour. May hope </w:t>
      </w:r>
      <w:proofErr w:type="gramStart"/>
      <w:r>
        <w:rPr>
          <w:sz w:val="22"/>
          <w:szCs w:val="22"/>
          <w:lang w:val="en-US"/>
        </w:rPr>
        <w:t>guide</w:t>
      </w:r>
      <w:proofErr w:type="gramEnd"/>
      <w:r>
        <w:rPr>
          <w:sz w:val="22"/>
          <w:szCs w:val="22"/>
          <w:lang w:val="en-US"/>
        </w:rPr>
        <w:t xml:space="preserve"> our politics, our nation, our t</w:t>
      </w:r>
      <w:r>
        <w:rPr>
          <w:sz w:val="22"/>
          <w:szCs w:val="22"/>
          <w:lang w:val="en-US"/>
        </w:rPr>
        <w:t xml:space="preserve">hinking and our lives. May hope </w:t>
      </w:r>
      <w:proofErr w:type="gramStart"/>
      <w:r>
        <w:rPr>
          <w:sz w:val="22"/>
          <w:szCs w:val="22"/>
          <w:lang w:val="en-US"/>
        </w:rPr>
        <w:t>draw</w:t>
      </w:r>
      <w:proofErr w:type="gramEnd"/>
      <w:r>
        <w:rPr>
          <w:sz w:val="22"/>
          <w:szCs w:val="22"/>
          <w:lang w:val="en-US"/>
        </w:rPr>
        <w:t xml:space="preserve"> us ever nearer to that day when the world shall be filled with the glory of God as the waters cover the sea.</w:t>
      </w:r>
    </w:p>
    <w:p w14:paraId="03D5E35D" w14:textId="77777777" w:rsidR="0052335C" w:rsidRDefault="007F2E02">
      <w:pPr>
        <w:pStyle w:val="Body"/>
        <w:rPr>
          <w:sz w:val="22"/>
          <w:szCs w:val="22"/>
        </w:rPr>
      </w:pPr>
      <w:r>
        <w:rPr>
          <w:sz w:val="22"/>
          <w:szCs w:val="22"/>
          <w:lang w:val="en-US"/>
        </w:rPr>
        <w:t>Lord, in your mercy, hear our prayer.</w:t>
      </w:r>
    </w:p>
    <w:p w14:paraId="3F80176A" w14:textId="77777777" w:rsidR="0052335C" w:rsidRDefault="007F2E02">
      <w:pPr>
        <w:pStyle w:val="Body"/>
        <w:rPr>
          <w:b/>
          <w:bCs/>
          <w:sz w:val="22"/>
          <w:szCs w:val="22"/>
        </w:rPr>
      </w:pPr>
      <w:r>
        <w:rPr>
          <w:sz w:val="22"/>
          <w:szCs w:val="22"/>
          <w:lang w:val="en-US"/>
        </w:rPr>
        <w:t>In your mercy, forgive our foolish ways, help us to listen before we fig</w:t>
      </w:r>
      <w:r>
        <w:rPr>
          <w:sz w:val="22"/>
          <w:szCs w:val="22"/>
          <w:lang w:val="en-US"/>
        </w:rPr>
        <w:t>ht and save the innocent,</w:t>
      </w:r>
      <w:r>
        <w:rPr>
          <w:sz w:val="22"/>
          <w:szCs w:val="22"/>
          <w:lang w:val="en-US"/>
        </w:rPr>
        <w:br/>
      </w:r>
      <w:r>
        <w:rPr>
          <w:sz w:val="22"/>
          <w:szCs w:val="22"/>
          <w:lang w:val="en-US"/>
        </w:rPr>
        <w:t>In your mercy, hear us, Amen</w:t>
      </w:r>
    </w:p>
    <w:p w14:paraId="300F12ED" w14:textId="77777777" w:rsidR="0052335C" w:rsidRDefault="0052335C">
      <w:pPr>
        <w:pStyle w:val="Body"/>
        <w:rPr>
          <w:sz w:val="22"/>
          <w:szCs w:val="22"/>
          <w:lang w:val="en-US"/>
        </w:rPr>
      </w:pPr>
    </w:p>
    <w:p w14:paraId="4D55EAA2" w14:textId="6764803A" w:rsidR="0052335C" w:rsidRDefault="007F2E02">
      <w:pPr>
        <w:pStyle w:val="Body"/>
        <w:rPr>
          <w:b/>
          <w:bCs/>
          <w:sz w:val="22"/>
          <w:szCs w:val="22"/>
        </w:rPr>
      </w:pPr>
      <w:proofErr w:type="gramStart"/>
      <w:r>
        <w:rPr>
          <w:b/>
          <w:bCs/>
          <w:sz w:val="22"/>
          <w:szCs w:val="22"/>
          <w:shd w:val="clear" w:color="auto" w:fill="FFFFFF"/>
          <w:lang w:val="en-US"/>
        </w:rPr>
        <w:t>Hymn :</w:t>
      </w:r>
      <w:proofErr w:type="gramEnd"/>
      <w:r>
        <w:rPr>
          <w:b/>
          <w:bCs/>
          <w:sz w:val="22"/>
          <w:szCs w:val="22"/>
          <w:shd w:val="clear" w:color="auto" w:fill="FFFFFF"/>
          <w:lang w:val="en-US"/>
        </w:rPr>
        <w:t xml:space="preserve"> Hymns and </w:t>
      </w:r>
      <w:r w:rsidR="0034082B">
        <w:rPr>
          <w:b/>
          <w:bCs/>
          <w:sz w:val="22"/>
          <w:szCs w:val="22"/>
          <w:shd w:val="clear" w:color="auto" w:fill="FFFFFF"/>
          <w:lang w:val="en-US"/>
        </w:rPr>
        <w:t>P</w:t>
      </w:r>
      <w:r>
        <w:rPr>
          <w:b/>
          <w:bCs/>
          <w:sz w:val="22"/>
          <w:szCs w:val="22"/>
          <w:shd w:val="clear" w:color="auto" w:fill="FFFFFF"/>
          <w:lang w:val="en-US"/>
        </w:rPr>
        <w:t xml:space="preserve">salms 81, Singing the Faith </w:t>
      </w:r>
      <w:proofErr w:type="spellStart"/>
      <w:r>
        <w:rPr>
          <w:b/>
          <w:bCs/>
          <w:sz w:val="22"/>
          <w:szCs w:val="22"/>
          <w:lang w:val="de-DE"/>
        </w:rPr>
        <w:t>Hymn</w:t>
      </w:r>
      <w:proofErr w:type="spellEnd"/>
      <w:r>
        <w:rPr>
          <w:b/>
          <w:bCs/>
          <w:sz w:val="22"/>
          <w:szCs w:val="22"/>
          <w:lang w:val="de-DE"/>
        </w:rPr>
        <w:t xml:space="preserve">: 81 STF </w:t>
      </w:r>
      <w:r>
        <w:rPr>
          <w:b/>
          <w:bCs/>
          <w:sz w:val="22"/>
          <w:szCs w:val="22"/>
        </w:rPr>
        <w:t xml:space="preserve">– </w:t>
      </w:r>
      <w:r>
        <w:rPr>
          <w:sz w:val="22"/>
          <w:szCs w:val="22"/>
          <w:lang w:val="en-US"/>
        </w:rPr>
        <w:t>Now thank we all our God</w:t>
      </w:r>
      <w:r>
        <w:rPr>
          <w:b/>
          <w:bCs/>
          <w:sz w:val="22"/>
          <w:szCs w:val="22"/>
        </w:rPr>
        <w:t xml:space="preserve"> - </w:t>
      </w:r>
      <w:hyperlink r:id="rId12" w:history="1">
        <w:r>
          <w:rPr>
            <w:rStyle w:val="Hyperlink1"/>
            <w:lang w:val="en-US"/>
          </w:rPr>
          <w:t>https://www.youtube.com/watch?v=ePSfu0dF8JU</w:t>
        </w:r>
      </w:hyperlink>
      <w:r>
        <w:rPr>
          <w:sz w:val="22"/>
          <w:szCs w:val="22"/>
        </w:rPr>
        <w:t xml:space="preserve"> </w:t>
      </w:r>
    </w:p>
    <w:p w14:paraId="74172F33" w14:textId="77777777" w:rsidR="0052335C" w:rsidRDefault="0052335C">
      <w:pPr>
        <w:pStyle w:val="Body"/>
        <w:rPr>
          <w:sz w:val="22"/>
          <w:szCs w:val="22"/>
        </w:rPr>
      </w:pPr>
    </w:p>
    <w:p w14:paraId="387ABC60" w14:textId="77777777" w:rsidR="0052335C" w:rsidRDefault="007F2E02">
      <w:pPr>
        <w:pStyle w:val="Body"/>
        <w:rPr>
          <w:b/>
          <w:bCs/>
          <w:sz w:val="22"/>
          <w:szCs w:val="22"/>
        </w:rPr>
      </w:pPr>
      <w:r>
        <w:rPr>
          <w:b/>
          <w:bCs/>
          <w:sz w:val="22"/>
          <w:szCs w:val="22"/>
          <w:lang w:val="en-US"/>
        </w:rPr>
        <w:t xml:space="preserve">Blessing (from </w:t>
      </w:r>
      <w:r>
        <w:rPr>
          <w:b/>
          <w:bCs/>
          <w:sz w:val="22"/>
          <w:szCs w:val="22"/>
        </w:rPr>
        <w:t>“</w:t>
      </w:r>
      <w:r>
        <w:rPr>
          <w:b/>
          <w:bCs/>
          <w:sz w:val="22"/>
          <w:szCs w:val="22"/>
          <w:lang w:val="en-US"/>
        </w:rPr>
        <w:t>The Vine</w:t>
      </w:r>
      <w:r>
        <w:rPr>
          <w:b/>
          <w:bCs/>
          <w:sz w:val="22"/>
          <w:szCs w:val="22"/>
        </w:rPr>
        <w:t>” by Tim Baker)</w:t>
      </w:r>
    </w:p>
    <w:p w14:paraId="57998AA9" w14:textId="77777777" w:rsidR="0052335C" w:rsidRDefault="007F2E02">
      <w:pPr>
        <w:pStyle w:val="Body"/>
        <w:rPr>
          <w:sz w:val="22"/>
          <w:szCs w:val="22"/>
        </w:rPr>
      </w:pPr>
      <w:r>
        <w:rPr>
          <w:sz w:val="22"/>
          <w:szCs w:val="22"/>
          <w:lang w:val="en-US"/>
        </w:rPr>
        <w:t>May the God who mourns with his people, the Son who sacrificed his own life that we might experience the depths of God</w:t>
      </w:r>
      <w:r>
        <w:rPr>
          <w:sz w:val="22"/>
          <w:szCs w:val="22"/>
        </w:rPr>
        <w:t>’</w:t>
      </w:r>
      <w:r>
        <w:rPr>
          <w:sz w:val="22"/>
          <w:szCs w:val="22"/>
          <w:lang w:val="en-US"/>
        </w:rPr>
        <w:t>s love and the Holy Spirit whose presence of pea</w:t>
      </w:r>
      <w:r>
        <w:rPr>
          <w:sz w:val="22"/>
          <w:szCs w:val="22"/>
          <w:lang w:val="en-US"/>
        </w:rPr>
        <w:t xml:space="preserve">ce never leaves us, bless us all today, </w:t>
      </w:r>
      <w:proofErr w:type="gramStart"/>
      <w:r>
        <w:rPr>
          <w:sz w:val="22"/>
          <w:szCs w:val="22"/>
          <w:lang w:val="en-US"/>
        </w:rPr>
        <w:t>tomorrow</w:t>
      </w:r>
      <w:proofErr w:type="gramEnd"/>
      <w:r>
        <w:rPr>
          <w:sz w:val="22"/>
          <w:szCs w:val="22"/>
          <w:lang w:val="en-US"/>
        </w:rPr>
        <w:t xml:space="preserve"> and forever.</w:t>
      </w:r>
    </w:p>
    <w:p w14:paraId="386962CA" w14:textId="77777777" w:rsidR="0052335C" w:rsidRDefault="007F2E02">
      <w:pPr>
        <w:pStyle w:val="Body"/>
      </w:pPr>
      <w:r>
        <w:rPr>
          <w:sz w:val="22"/>
          <w:szCs w:val="22"/>
        </w:rPr>
        <w:t>Amen.</w:t>
      </w:r>
    </w:p>
    <w:sectPr w:rsidR="0052335C" w:rsidSect="0034082B">
      <w:headerReference w:type="default" r:id="rId13"/>
      <w:footerReference w:type="default" r:id="rId14"/>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731A" w14:textId="77777777" w:rsidR="007F2E02" w:rsidRDefault="007F2E02">
      <w:r>
        <w:separator/>
      </w:r>
    </w:p>
  </w:endnote>
  <w:endnote w:type="continuationSeparator" w:id="0">
    <w:p w14:paraId="02667455" w14:textId="77777777" w:rsidR="007F2E02" w:rsidRDefault="007F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2F31" w14:textId="77777777" w:rsidR="0052335C" w:rsidRDefault="005233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0C7A" w14:textId="77777777" w:rsidR="007F2E02" w:rsidRDefault="007F2E02">
      <w:r>
        <w:separator/>
      </w:r>
    </w:p>
  </w:footnote>
  <w:footnote w:type="continuationSeparator" w:id="0">
    <w:p w14:paraId="63904138" w14:textId="77777777" w:rsidR="007F2E02" w:rsidRDefault="007F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65BC" w14:textId="77777777" w:rsidR="0052335C" w:rsidRDefault="0052335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35C"/>
    <w:rsid w:val="0034082B"/>
    <w:rsid w:val="0052335C"/>
    <w:rsid w:val="00627F51"/>
    <w:rsid w:val="007F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2E04"/>
  <w15:docId w15:val="{69DD9FD5-009A-9D43-AB0A-1A5FF3A5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2"/>
      <w:szCs w:val="22"/>
      <w:u w:val="single" w:color="0563C1"/>
      <w:shd w:val="clear" w:color="auto" w:fill="FFFFFF"/>
    </w:rPr>
  </w:style>
  <w:style w:type="character" w:customStyle="1" w:styleId="Hyperlink1">
    <w:name w:val="Hyperlink.1"/>
    <w:basedOn w:val="Link"/>
    <w:rPr>
      <w:outline w:val="0"/>
      <w:color w:val="0563C1"/>
      <w:sz w:val="22"/>
      <w:szCs w:val="22"/>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ssr-Ga3Mz6Q"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youtube.com/watch?v=ePSfu0dF8J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s://www.youtube.com/watch?v=pi1-5kmbkyQ"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outube.com/watch?v=MO1G-o7Yj-c" TargetMode="External"/><Relationship Id="rId4" Type="http://schemas.openxmlformats.org/officeDocument/2006/relationships/footnotes" Target="footnotes.xml"/><Relationship Id="rId9" Type="http://schemas.openxmlformats.org/officeDocument/2006/relationships/hyperlink" Target="https://www.youtube.com/watch?v=QXtfIE6jSY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Cannon</cp:lastModifiedBy>
  <cp:revision>3</cp:revision>
  <dcterms:created xsi:type="dcterms:W3CDTF">2021-11-11T09:32:00Z</dcterms:created>
  <dcterms:modified xsi:type="dcterms:W3CDTF">2021-11-11T09:38:00Z</dcterms:modified>
</cp:coreProperties>
</file>