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49BA0" w14:textId="77777777" w:rsidR="00543A52" w:rsidRDefault="00543A52" w:rsidP="00543A52">
      <w:pPr>
        <w:pStyle w:val="Default"/>
        <w:jc w:val="center"/>
        <w:rPr>
          <w:rFonts w:ascii="Calibri" w:eastAsia="Calibri" w:hAnsi="Calibri" w:cs="Calibri"/>
          <w:b/>
          <w:bCs/>
          <w:u w:color="000000"/>
          <w:lang w:val="en-US"/>
          <w14:textOutline w14:w="12700" w14:cap="flat" w14:cmpd="sng" w14:algn="ctr">
            <w14:noFill/>
            <w14:prstDash w14:val="solid"/>
            <w14:miter w14:lim="400000"/>
          </w14:textOutline>
        </w:rPr>
      </w:pPr>
      <w:r>
        <w:rPr>
          <w:rFonts w:ascii="Calibri" w:eastAsia="Calibri" w:hAnsi="Calibri" w:cs="Calibri"/>
          <w:b/>
          <w:bCs/>
          <w:noProof/>
          <w:u w:color="000000"/>
          <w:lang w:val="en-US"/>
          <w14:textOutline w14:w="12700" w14:cap="flat" w14:cmpd="sng" w14:algn="ctr">
            <w14:noFill/>
            <w14:prstDash w14:val="solid"/>
            <w14:miter w14:lim="400000"/>
          </w14:textOutline>
        </w:rPr>
        <w:drawing>
          <wp:anchor distT="57150" distB="57150" distL="57150" distR="57150" simplePos="0" relativeHeight="251659264" behindDoc="0" locked="0" layoutInCell="1" allowOverlap="1" wp14:anchorId="6D6DA916" wp14:editId="22FCABF4">
            <wp:simplePos x="0" y="0"/>
            <wp:positionH relativeFrom="page">
              <wp:posOffset>5350118</wp:posOffset>
            </wp:positionH>
            <wp:positionV relativeFrom="line">
              <wp:posOffset>-57149</wp:posOffset>
            </wp:positionV>
            <wp:extent cx="1742832" cy="661074"/>
            <wp:effectExtent l="0" t="0" r="0" b="0"/>
            <wp:wrapSquare wrapText="bothSides" distT="57150" distB="57150" distL="57150" distR="57150"/>
            <wp:docPr id="107374182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10;&#10;Description automatically generated" descr="TextDescription automatically generated"/>
                    <pic:cNvPicPr>
                      <a:picLocks noChangeAspect="1"/>
                    </pic:cNvPicPr>
                  </pic:nvPicPr>
                  <pic:blipFill>
                    <a:blip r:embed="rId7"/>
                    <a:stretch>
                      <a:fillRect/>
                    </a:stretch>
                  </pic:blipFill>
                  <pic:spPr>
                    <a:xfrm>
                      <a:off x="0" y="0"/>
                      <a:ext cx="1742832" cy="661074"/>
                    </a:xfrm>
                    <a:prstGeom prst="rect">
                      <a:avLst/>
                    </a:prstGeom>
                    <a:ln w="12700" cap="flat">
                      <a:noFill/>
                      <a:miter lim="400000"/>
                    </a:ln>
                    <a:effectLst/>
                  </pic:spPr>
                </pic:pic>
              </a:graphicData>
            </a:graphic>
          </wp:anchor>
        </w:drawing>
      </w:r>
    </w:p>
    <w:p w14:paraId="479314F4" w14:textId="0C7BEAD5" w:rsidR="00543A52" w:rsidRDefault="00543A52" w:rsidP="00543A52">
      <w:pPr>
        <w:pStyle w:val="Default"/>
        <w:jc w:val="center"/>
        <w:rPr>
          <w:rFonts w:ascii="Calibri" w:eastAsia="Calibri" w:hAnsi="Calibri" w:cs="Calibri"/>
          <w:b/>
          <w:bCs/>
          <w:sz w:val="24"/>
          <w:szCs w:val="24"/>
        </w:rPr>
      </w:pPr>
      <w:r>
        <w:rPr>
          <w:rFonts w:ascii="Calibri" w:eastAsia="Calibri" w:hAnsi="Calibri" w:cs="Calibri"/>
          <w:b/>
          <w:bCs/>
          <w:sz w:val="24"/>
          <w:szCs w:val="24"/>
          <w:lang w:val="en-US"/>
        </w:rPr>
        <w:t>Printed material for Sunday 12</w:t>
      </w:r>
      <w:r w:rsidR="002F0013" w:rsidRPr="002F0013">
        <w:rPr>
          <w:rFonts w:ascii="Calibri" w:eastAsia="Calibri" w:hAnsi="Calibri" w:cs="Calibri"/>
          <w:b/>
          <w:bCs/>
          <w:sz w:val="24"/>
          <w:szCs w:val="24"/>
          <w:vertAlign w:val="superscript"/>
          <w:lang w:val="en-US"/>
        </w:rPr>
        <w:t>th</w:t>
      </w:r>
      <w:r>
        <w:rPr>
          <w:rFonts w:ascii="Calibri" w:eastAsia="Calibri" w:hAnsi="Calibri" w:cs="Calibri"/>
          <w:b/>
          <w:bCs/>
          <w:sz w:val="24"/>
          <w:szCs w:val="24"/>
          <w:lang w:val="en-US"/>
        </w:rPr>
        <w:t xml:space="preserve"> September 2021 </w:t>
      </w:r>
    </w:p>
    <w:p w14:paraId="7097A795" w14:textId="0B937026" w:rsidR="00543A52" w:rsidRDefault="00454F93" w:rsidP="00543A52">
      <w:pPr>
        <w:pStyle w:val="Default"/>
        <w:jc w:val="center"/>
        <w:rPr>
          <w:rFonts w:ascii="Calibri" w:eastAsia="Calibri" w:hAnsi="Calibri" w:cs="Calibri"/>
          <w:b/>
          <w:bCs/>
          <w:sz w:val="24"/>
          <w:szCs w:val="24"/>
        </w:rPr>
      </w:pPr>
      <w:r>
        <w:rPr>
          <w:rFonts w:ascii="Calibri" w:eastAsia="Calibri" w:hAnsi="Calibri" w:cs="Calibri"/>
          <w:b/>
          <w:bCs/>
          <w:sz w:val="24"/>
          <w:szCs w:val="24"/>
          <w:lang w:val="en-US"/>
        </w:rPr>
        <w:t>C</w:t>
      </w:r>
      <w:r w:rsidR="00543A52">
        <w:rPr>
          <w:rFonts w:ascii="Calibri" w:eastAsia="Calibri" w:hAnsi="Calibri" w:cs="Calibri"/>
          <w:b/>
          <w:bCs/>
          <w:sz w:val="24"/>
          <w:szCs w:val="24"/>
          <w:lang w:val="en-US"/>
        </w:rPr>
        <w:t xml:space="preserve">ompiled by Pauline </w:t>
      </w:r>
      <w:proofErr w:type="spellStart"/>
      <w:r w:rsidR="00543A52">
        <w:rPr>
          <w:rFonts w:ascii="Calibri" w:eastAsia="Calibri" w:hAnsi="Calibri" w:cs="Calibri"/>
          <w:b/>
          <w:bCs/>
          <w:sz w:val="24"/>
          <w:szCs w:val="24"/>
          <w:lang w:val="en-US"/>
        </w:rPr>
        <w:t>Zähner</w:t>
      </w:r>
      <w:proofErr w:type="spellEnd"/>
      <w:r w:rsidR="00543A52">
        <w:rPr>
          <w:rFonts w:ascii="Calibri" w:eastAsia="Calibri" w:hAnsi="Calibri" w:cs="Calibri"/>
          <w:b/>
          <w:bCs/>
          <w:sz w:val="24"/>
          <w:szCs w:val="24"/>
          <w:lang w:val="en-US"/>
        </w:rPr>
        <w:t xml:space="preserve"> (Hilton Methodist Church)</w:t>
      </w:r>
    </w:p>
    <w:p w14:paraId="05050242" w14:textId="77777777" w:rsidR="00543A52" w:rsidRDefault="00543A52" w:rsidP="00543A52">
      <w:pPr>
        <w:pStyle w:val="Default"/>
        <w:rPr>
          <w:rFonts w:ascii="Calibri" w:eastAsia="Calibri" w:hAnsi="Calibri" w:cs="Calibri"/>
          <w:sz w:val="24"/>
          <w:szCs w:val="24"/>
        </w:rPr>
      </w:pPr>
    </w:p>
    <w:p w14:paraId="2C344CA9" w14:textId="75B09907" w:rsidR="00543A52" w:rsidRPr="001A1EC4" w:rsidRDefault="00543A52" w:rsidP="00543A52">
      <w:pPr>
        <w:pStyle w:val="Default"/>
        <w:rPr>
          <w:rFonts w:asciiTheme="minorHAnsi" w:eastAsia="Calibri" w:hAnsiTheme="minorHAnsi" w:cstheme="minorHAnsi"/>
          <w:b/>
          <w:bCs/>
          <w:lang w:val="en-US"/>
        </w:rPr>
      </w:pPr>
      <w:r w:rsidRPr="001A1EC4">
        <w:rPr>
          <w:rFonts w:asciiTheme="minorHAnsi" w:eastAsia="Calibri" w:hAnsiTheme="minorHAnsi" w:cstheme="minorHAnsi"/>
          <w:b/>
          <w:bCs/>
          <w:lang w:val="en-US"/>
        </w:rPr>
        <w:t>Opening words</w:t>
      </w:r>
    </w:p>
    <w:p w14:paraId="12EB9576" w14:textId="6B97A91B" w:rsidR="00543A52" w:rsidRPr="00F45D83" w:rsidRDefault="00543A52" w:rsidP="00543A52">
      <w:pPr>
        <w:pStyle w:val="Default"/>
        <w:rPr>
          <w:rFonts w:asciiTheme="minorHAnsi" w:eastAsia="Calibri" w:hAnsiTheme="minorHAnsi" w:cstheme="minorHAnsi"/>
          <w:lang w:val="en-US"/>
        </w:rPr>
      </w:pPr>
      <w:r w:rsidRPr="00F45D83">
        <w:rPr>
          <w:rFonts w:asciiTheme="minorHAnsi" w:eastAsia="Calibri" w:hAnsiTheme="minorHAnsi" w:cstheme="minorHAnsi"/>
          <w:lang w:val="en-US"/>
        </w:rPr>
        <w:t>Today</w:t>
      </w:r>
      <w:r w:rsidR="00A87F80">
        <w:rPr>
          <w:rFonts w:asciiTheme="minorHAnsi" w:eastAsia="Calibri" w:hAnsiTheme="minorHAnsi" w:cstheme="minorHAnsi"/>
          <w:lang w:val="en-US"/>
        </w:rPr>
        <w:t>, on 12</w:t>
      </w:r>
      <w:r w:rsidR="00A87F80" w:rsidRPr="00A87F80">
        <w:rPr>
          <w:rFonts w:asciiTheme="minorHAnsi" w:eastAsia="Calibri" w:hAnsiTheme="minorHAnsi" w:cstheme="minorHAnsi"/>
          <w:vertAlign w:val="superscript"/>
          <w:lang w:val="en-US"/>
        </w:rPr>
        <w:t>th</w:t>
      </w:r>
      <w:r w:rsidR="00A87F80">
        <w:rPr>
          <w:rFonts w:asciiTheme="minorHAnsi" w:eastAsia="Calibri" w:hAnsiTheme="minorHAnsi" w:cstheme="minorHAnsi"/>
          <w:lang w:val="en-US"/>
        </w:rPr>
        <w:t xml:space="preserve"> </w:t>
      </w:r>
      <w:proofErr w:type="gramStart"/>
      <w:r w:rsidR="00A87F80">
        <w:rPr>
          <w:rFonts w:asciiTheme="minorHAnsi" w:eastAsia="Calibri" w:hAnsiTheme="minorHAnsi" w:cstheme="minorHAnsi"/>
          <w:lang w:val="en-US"/>
        </w:rPr>
        <w:t xml:space="preserve">September, </w:t>
      </w:r>
      <w:r w:rsidRPr="00F45D83">
        <w:rPr>
          <w:rFonts w:asciiTheme="minorHAnsi" w:eastAsia="Calibri" w:hAnsiTheme="minorHAnsi" w:cstheme="minorHAnsi"/>
          <w:lang w:val="en-US"/>
        </w:rPr>
        <w:t xml:space="preserve"> we</w:t>
      </w:r>
      <w:proofErr w:type="gramEnd"/>
      <w:r w:rsidRPr="00F45D83">
        <w:rPr>
          <w:rFonts w:asciiTheme="minorHAnsi" w:eastAsia="Calibri" w:hAnsiTheme="minorHAnsi" w:cstheme="minorHAnsi"/>
          <w:lang w:val="en-US"/>
        </w:rPr>
        <w:t xml:space="preserve"> celebrate Education Sunday and take as our text “like one being taught”</w:t>
      </w:r>
      <w:r w:rsidR="00F45D83" w:rsidRPr="00F45D83">
        <w:rPr>
          <w:rFonts w:asciiTheme="minorHAnsi" w:eastAsia="Calibri" w:hAnsiTheme="minorHAnsi" w:cstheme="minorHAnsi"/>
          <w:lang w:val="en-US"/>
        </w:rPr>
        <w:t>.</w:t>
      </w:r>
    </w:p>
    <w:p w14:paraId="1212139D" w14:textId="77777777" w:rsidR="001A1EC4" w:rsidRPr="001A1EC4" w:rsidRDefault="001A1EC4" w:rsidP="001A1EC4">
      <w:pPr>
        <w:rPr>
          <w:rFonts w:cstheme="minorHAnsi"/>
          <w:sz w:val="10"/>
          <w:szCs w:val="10"/>
        </w:rPr>
      </w:pPr>
    </w:p>
    <w:p w14:paraId="535B3DE9" w14:textId="2A0C10AF" w:rsidR="00F45D83" w:rsidRPr="00F45D83" w:rsidRDefault="00F45D83" w:rsidP="00543A52">
      <w:pPr>
        <w:pStyle w:val="Default"/>
        <w:rPr>
          <w:rFonts w:asciiTheme="minorHAnsi" w:eastAsia="Calibri" w:hAnsiTheme="minorHAnsi" w:cstheme="minorHAnsi"/>
          <w:lang w:val="en-US"/>
        </w:rPr>
      </w:pPr>
      <w:proofErr w:type="gramStart"/>
      <w:r w:rsidRPr="001A1EC4">
        <w:rPr>
          <w:rFonts w:asciiTheme="minorHAnsi" w:eastAsia="Calibri" w:hAnsiTheme="minorHAnsi" w:cstheme="minorHAnsi"/>
          <w:b/>
          <w:bCs/>
          <w:lang w:val="en-US"/>
        </w:rPr>
        <w:t>Hymn</w:t>
      </w:r>
      <w:r w:rsidRPr="00F45D83">
        <w:rPr>
          <w:rFonts w:asciiTheme="minorHAnsi" w:eastAsia="Calibri" w:hAnsiTheme="minorHAnsi" w:cstheme="minorHAnsi"/>
          <w:lang w:val="en-US"/>
        </w:rPr>
        <w:t xml:space="preserve"> :</w:t>
      </w:r>
      <w:proofErr w:type="gramEnd"/>
      <w:r w:rsidRPr="00F45D83">
        <w:rPr>
          <w:rFonts w:asciiTheme="minorHAnsi" w:eastAsia="Calibri" w:hAnsiTheme="minorHAnsi" w:cstheme="minorHAnsi"/>
          <w:lang w:val="en-US"/>
        </w:rPr>
        <w:t xml:space="preserve"> Singing the Faith 668 </w:t>
      </w:r>
      <w:r w:rsidRPr="00F24611">
        <w:rPr>
          <w:rFonts w:asciiTheme="minorHAnsi" w:eastAsia="Calibri" w:hAnsiTheme="minorHAnsi" w:cstheme="minorHAnsi"/>
          <w:b/>
          <w:bCs/>
          <w:lang w:val="en-US"/>
        </w:rPr>
        <w:t>Teach me my God and King</w:t>
      </w:r>
      <w:r w:rsidRPr="00F45D83">
        <w:rPr>
          <w:rFonts w:asciiTheme="minorHAnsi" w:eastAsia="Calibri" w:hAnsiTheme="minorHAnsi" w:cstheme="minorHAnsi"/>
          <w:lang w:val="en-US"/>
        </w:rPr>
        <w:t xml:space="preserve"> </w:t>
      </w:r>
      <w:hyperlink r:id="rId8" w:history="1">
        <w:r w:rsidRPr="00F45D83">
          <w:rPr>
            <w:rStyle w:val="Hyperlink"/>
            <w:rFonts w:asciiTheme="minorHAnsi" w:eastAsia="Calibri" w:hAnsiTheme="minorHAnsi" w:cstheme="minorHAnsi"/>
            <w:lang w:val="en-US"/>
          </w:rPr>
          <w:t>https://www.youtube.com/watch?v=jHXilLgfVEU</w:t>
        </w:r>
      </w:hyperlink>
    </w:p>
    <w:p w14:paraId="5A871D2A" w14:textId="77777777" w:rsidR="001A1EC4" w:rsidRPr="001A1EC4" w:rsidRDefault="001A1EC4" w:rsidP="001A1EC4">
      <w:pPr>
        <w:rPr>
          <w:rFonts w:cstheme="minorHAnsi"/>
          <w:sz w:val="10"/>
          <w:szCs w:val="10"/>
        </w:rPr>
      </w:pPr>
    </w:p>
    <w:p w14:paraId="543834C1" w14:textId="433A553D" w:rsidR="00543A52" w:rsidRPr="001A1EC4" w:rsidRDefault="001A1EC4" w:rsidP="00543A52">
      <w:pPr>
        <w:pStyle w:val="Default"/>
        <w:rPr>
          <w:rFonts w:asciiTheme="minorHAnsi" w:eastAsia="Calibri" w:hAnsiTheme="minorHAnsi" w:cstheme="minorHAnsi"/>
          <w:b/>
          <w:bCs/>
          <w:lang w:val="en-US"/>
        </w:rPr>
      </w:pPr>
      <w:r w:rsidRPr="001A1EC4">
        <w:rPr>
          <w:rFonts w:asciiTheme="minorHAnsi" w:eastAsia="Calibri" w:hAnsiTheme="minorHAnsi" w:cstheme="minorHAnsi"/>
          <w:b/>
          <w:bCs/>
          <w:lang w:val="en-US"/>
        </w:rPr>
        <w:t>Prayers</w:t>
      </w:r>
      <w:r>
        <w:rPr>
          <w:rFonts w:asciiTheme="minorHAnsi" w:eastAsia="Calibri" w:hAnsiTheme="minorHAnsi" w:cstheme="minorHAnsi"/>
          <w:b/>
          <w:bCs/>
          <w:lang w:val="en-US"/>
        </w:rPr>
        <w:t xml:space="preserve"> of praise and confession</w:t>
      </w:r>
    </w:p>
    <w:p w14:paraId="079DD320" w14:textId="0092F8C5" w:rsidR="00543A52" w:rsidRPr="00F45D83" w:rsidRDefault="00A6698F" w:rsidP="00543A52">
      <w:pPr>
        <w:pStyle w:val="Default"/>
        <w:rPr>
          <w:rFonts w:asciiTheme="minorHAnsi" w:eastAsia="Calibri" w:hAnsiTheme="minorHAnsi" w:cstheme="minorHAnsi"/>
          <w:lang w:val="en-US"/>
        </w:rPr>
      </w:pPr>
      <w:r w:rsidRPr="00F45D83">
        <w:rPr>
          <w:rFonts w:asciiTheme="minorHAnsi" w:eastAsia="Calibri" w:hAnsiTheme="minorHAnsi" w:cstheme="minorHAnsi"/>
          <w:lang w:val="en-US"/>
        </w:rPr>
        <w:t>God the Father</w:t>
      </w:r>
      <w:r w:rsidR="00543A52" w:rsidRPr="00F45D83">
        <w:rPr>
          <w:rFonts w:asciiTheme="minorHAnsi" w:eastAsia="Calibri" w:hAnsiTheme="minorHAnsi" w:cstheme="minorHAnsi"/>
          <w:lang w:val="en-US"/>
        </w:rPr>
        <w:t>, we praise you for your wisdom, understanding, compassion and patience.</w:t>
      </w:r>
    </w:p>
    <w:p w14:paraId="53FFEE61" w14:textId="275145B0" w:rsidR="00543A52" w:rsidRPr="00F45D83" w:rsidRDefault="00A6698F" w:rsidP="00543A52">
      <w:pPr>
        <w:pStyle w:val="Default"/>
        <w:rPr>
          <w:rFonts w:asciiTheme="minorHAnsi" w:eastAsia="Calibri" w:hAnsiTheme="minorHAnsi" w:cstheme="minorHAnsi"/>
          <w:lang w:val="en-US"/>
        </w:rPr>
      </w:pPr>
      <w:r w:rsidRPr="00F45D83">
        <w:rPr>
          <w:rFonts w:asciiTheme="minorHAnsi" w:eastAsia="Calibri" w:hAnsiTheme="minorHAnsi" w:cstheme="minorHAnsi"/>
          <w:lang w:val="en-US"/>
        </w:rPr>
        <w:t>God the Son</w:t>
      </w:r>
      <w:r w:rsidR="00543A52" w:rsidRPr="00F45D83">
        <w:rPr>
          <w:rFonts w:asciiTheme="minorHAnsi" w:eastAsia="Calibri" w:hAnsiTheme="minorHAnsi" w:cstheme="minorHAnsi"/>
          <w:lang w:val="en-US"/>
        </w:rPr>
        <w:t>, we praise you for your teaching and sacrifice</w:t>
      </w:r>
      <w:r w:rsidRPr="00F45D83">
        <w:rPr>
          <w:rFonts w:asciiTheme="minorHAnsi" w:eastAsia="Calibri" w:hAnsiTheme="minorHAnsi" w:cstheme="minorHAnsi"/>
          <w:lang w:val="en-US"/>
        </w:rPr>
        <w:t>,</w:t>
      </w:r>
      <w:r w:rsidR="00543A52" w:rsidRPr="00F45D83">
        <w:rPr>
          <w:rFonts w:asciiTheme="minorHAnsi" w:eastAsia="Calibri" w:hAnsiTheme="minorHAnsi" w:cstheme="minorHAnsi"/>
          <w:lang w:val="en-US"/>
        </w:rPr>
        <w:t xml:space="preserve"> showing us how to live a life of </w:t>
      </w:r>
      <w:r w:rsidRPr="00F45D83">
        <w:rPr>
          <w:rFonts w:asciiTheme="minorHAnsi" w:eastAsia="Calibri" w:hAnsiTheme="minorHAnsi" w:cstheme="minorHAnsi"/>
          <w:lang w:val="en-US"/>
        </w:rPr>
        <w:t>love.</w:t>
      </w:r>
    </w:p>
    <w:p w14:paraId="66423B99" w14:textId="23652FBE" w:rsidR="00A6698F" w:rsidRPr="00F45D83" w:rsidRDefault="00A6698F" w:rsidP="00543A52">
      <w:pPr>
        <w:pStyle w:val="Default"/>
        <w:rPr>
          <w:rFonts w:asciiTheme="minorHAnsi" w:eastAsia="Calibri" w:hAnsiTheme="minorHAnsi" w:cstheme="minorHAnsi"/>
          <w:lang w:val="en-US"/>
        </w:rPr>
      </w:pPr>
      <w:r w:rsidRPr="00F45D83">
        <w:rPr>
          <w:rFonts w:asciiTheme="minorHAnsi" w:eastAsia="Calibri" w:hAnsiTheme="minorHAnsi" w:cstheme="minorHAnsi"/>
          <w:lang w:val="en-US"/>
        </w:rPr>
        <w:t xml:space="preserve">Holy Spirit, we praise you for your power, your </w:t>
      </w:r>
      <w:proofErr w:type="gramStart"/>
      <w:r w:rsidRPr="00F45D83">
        <w:rPr>
          <w:rFonts w:asciiTheme="minorHAnsi" w:eastAsia="Calibri" w:hAnsiTheme="minorHAnsi" w:cstheme="minorHAnsi"/>
          <w:lang w:val="en-US"/>
        </w:rPr>
        <w:t>encouragement</w:t>
      </w:r>
      <w:proofErr w:type="gramEnd"/>
      <w:r w:rsidRPr="00F45D83">
        <w:rPr>
          <w:rFonts w:asciiTheme="minorHAnsi" w:eastAsia="Calibri" w:hAnsiTheme="minorHAnsi" w:cstheme="minorHAnsi"/>
          <w:lang w:val="en-US"/>
        </w:rPr>
        <w:t xml:space="preserve"> and your counsel.</w:t>
      </w:r>
    </w:p>
    <w:p w14:paraId="0C76B7C4" w14:textId="77777777" w:rsidR="001A1EC4" w:rsidRPr="001A1EC4" w:rsidRDefault="001A1EC4" w:rsidP="001A1EC4">
      <w:pPr>
        <w:rPr>
          <w:rFonts w:cstheme="minorHAnsi"/>
          <w:sz w:val="10"/>
          <w:szCs w:val="10"/>
        </w:rPr>
      </w:pPr>
    </w:p>
    <w:p w14:paraId="6EC9651C" w14:textId="77777777" w:rsidR="00A6698F" w:rsidRPr="00F45D83" w:rsidRDefault="00A6698F" w:rsidP="00543A52">
      <w:pPr>
        <w:pStyle w:val="Default"/>
        <w:rPr>
          <w:rFonts w:asciiTheme="minorHAnsi" w:eastAsia="Calibri" w:hAnsiTheme="minorHAnsi" w:cstheme="minorHAnsi"/>
        </w:rPr>
      </w:pPr>
      <w:r w:rsidRPr="00F45D83">
        <w:rPr>
          <w:rFonts w:asciiTheme="minorHAnsi" w:eastAsia="Calibri" w:hAnsiTheme="minorHAnsi" w:cstheme="minorHAnsi"/>
        </w:rPr>
        <w:t xml:space="preserve">Forgive us when we fail in our discipleship to learn as swiftly from you as we should, </w:t>
      </w:r>
    </w:p>
    <w:p w14:paraId="0DA0CFC9" w14:textId="705B36F0" w:rsidR="00A6698F" w:rsidRPr="00F45D83" w:rsidRDefault="00A6698F" w:rsidP="00543A52">
      <w:pPr>
        <w:pStyle w:val="Default"/>
        <w:rPr>
          <w:rFonts w:asciiTheme="minorHAnsi" w:eastAsia="Calibri" w:hAnsiTheme="minorHAnsi" w:cstheme="minorHAnsi"/>
        </w:rPr>
      </w:pPr>
      <w:r w:rsidRPr="00F45D83">
        <w:rPr>
          <w:rFonts w:asciiTheme="minorHAnsi" w:eastAsia="Calibri" w:hAnsiTheme="minorHAnsi" w:cstheme="minorHAnsi"/>
        </w:rPr>
        <w:t xml:space="preserve">when we fail to </w:t>
      </w:r>
      <w:r w:rsidR="00F45D83" w:rsidRPr="00F45D83">
        <w:rPr>
          <w:rFonts w:asciiTheme="minorHAnsi" w:eastAsia="Calibri" w:hAnsiTheme="minorHAnsi" w:cstheme="minorHAnsi"/>
        </w:rPr>
        <w:t xml:space="preserve">grasp what you want us to </w:t>
      </w:r>
      <w:proofErr w:type="gramStart"/>
      <w:r w:rsidR="00F45D83" w:rsidRPr="00F45D83">
        <w:rPr>
          <w:rFonts w:asciiTheme="minorHAnsi" w:eastAsia="Calibri" w:hAnsiTheme="minorHAnsi" w:cstheme="minorHAnsi"/>
        </w:rPr>
        <w:t>learn</w:t>
      </w:r>
      <w:proofErr w:type="gramEnd"/>
      <w:r w:rsidR="00F45D83" w:rsidRPr="00F45D83">
        <w:rPr>
          <w:rFonts w:asciiTheme="minorHAnsi" w:eastAsia="Calibri" w:hAnsiTheme="minorHAnsi" w:cstheme="minorHAnsi"/>
        </w:rPr>
        <w:t xml:space="preserve"> and we fail to </w:t>
      </w:r>
      <w:r w:rsidRPr="00F45D83">
        <w:rPr>
          <w:rFonts w:asciiTheme="minorHAnsi" w:eastAsia="Calibri" w:hAnsiTheme="minorHAnsi" w:cstheme="minorHAnsi"/>
        </w:rPr>
        <w:t>put into practice what you ask of us.</w:t>
      </w:r>
    </w:p>
    <w:p w14:paraId="41749612" w14:textId="77777777" w:rsidR="001A1EC4" w:rsidRPr="001A1EC4" w:rsidRDefault="001A1EC4" w:rsidP="001A1EC4">
      <w:pPr>
        <w:rPr>
          <w:rFonts w:cstheme="minorHAnsi"/>
          <w:sz w:val="10"/>
          <w:szCs w:val="10"/>
        </w:rPr>
      </w:pPr>
    </w:p>
    <w:p w14:paraId="151064B4" w14:textId="02AA5D4B" w:rsidR="00A6698F" w:rsidRPr="00F45D83" w:rsidRDefault="00A6698F" w:rsidP="00543A52">
      <w:pPr>
        <w:pStyle w:val="Default"/>
        <w:rPr>
          <w:rFonts w:asciiTheme="minorHAnsi" w:eastAsia="Calibri" w:hAnsiTheme="minorHAnsi" w:cstheme="minorHAnsi"/>
        </w:rPr>
      </w:pPr>
      <w:r w:rsidRPr="00F45D83">
        <w:rPr>
          <w:rFonts w:asciiTheme="minorHAnsi" w:eastAsia="Calibri" w:hAnsiTheme="minorHAnsi" w:cstheme="minorHAnsi"/>
        </w:rPr>
        <w:t>Lord, we are sorry for the times when we have not done what we could to support others in their discipleship, to enable them to grasp more of your love and to support them in their ministries.</w:t>
      </w:r>
    </w:p>
    <w:p w14:paraId="6A1A8B28" w14:textId="3A024F89" w:rsidR="00A6698F" w:rsidRPr="00F45D83" w:rsidRDefault="00A6698F" w:rsidP="00543A52">
      <w:pPr>
        <w:pStyle w:val="Default"/>
        <w:rPr>
          <w:rFonts w:asciiTheme="minorHAnsi" w:eastAsia="Calibri" w:hAnsiTheme="minorHAnsi" w:cstheme="minorHAnsi"/>
        </w:rPr>
      </w:pPr>
      <w:r w:rsidRPr="00F45D83">
        <w:rPr>
          <w:rFonts w:asciiTheme="minorHAnsi" w:eastAsia="Calibri" w:hAnsiTheme="minorHAnsi" w:cstheme="minorHAnsi"/>
        </w:rPr>
        <w:t>Forgive us, Lord, and help us to know that those who are truly sorry can receive your forgiveness.</w:t>
      </w:r>
      <w:r w:rsidR="00F45D83" w:rsidRPr="00F45D83">
        <w:rPr>
          <w:rFonts w:asciiTheme="minorHAnsi" w:eastAsia="Calibri" w:hAnsiTheme="minorHAnsi" w:cstheme="minorHAnsi"/>
        </w:rPr>
        <w:t xml:space="preserve"> Amen</w:t>
      </w:r>
    </w:p>
    <w:p w14:paraId="30AE0F66" w14:textId="77777777" w:rsidR="001A1EC4" w:rsidRPr="001A1EC4" w:rsidRDefault="001A1EC4" w:rsidP="001A1EC4">
      <w:pPr>
        <w:rPr>
          <w:rFonts w:cstheme="minorHAnsi"/>
          <w:sz w:val="10"/>
          <w:szCs w:val="10"/>
        </w:rPr>
      </w:pPr>
    </w:p>
    <w:p w14:paraId="28768497" w14:textId="65C96F4B" w:rsidR="00F45D83" w:rsidRPr="001A1EC4" w:rsidRDefault="00F45D83" w:rsidP="00543A52">
      <w:pPr>
        <w:pStyle w:val="Default"/>
        <w:rPr>
          <w:rFonts w:asciiTheme="minorHAnsi" w:eastAsia="Calibri" w:hAnsiTheme="minorHAnsi" w:cstheme="minorHAnsi"/>
          <w:b/>
          <w:bCs/>
        </w:rPr>
      </w:pPr>
      <w:r w:rsidRPr="001A1EC4">
        <w:rPr>
          <w:rFonts w:asciiTheme="minorHAnsi" w:eastAsia="Calibri" w:hAnsiTheme="minorHAnsi" w:cstheme="minorHAnsi"/>
          <w:b/>
          <w:bCs/>
        </w:rPr>
        <w:t>The Lord’s Prayer</w:t>
      </w:r>
    </w:p>
    <w:p w14:paraId="2091943F" w14:textId="77777777" w:rsidR="001A1EC4" w:rsidRPr="001A1EC4" w:rsidRDefault="001A1EC4" w:rsidP="001A1EC4">
      <w:pPr>
        <w:rPr>
          <w:rFonts w:cstheme="minorHAnsi"/>
          <w:sz w:val="10"/>
          <w:szCs w:val="10"/>
        </w:rPr>
      </w:pPr>
    </w:p>
    <w:p w14:paraId="7AB72FC1" w14:textId="044F0DDC" w:rsidR="00F45D83" w:rsidRDefault="00F45D83" w:rsidP="00543A52">
      <w:pPr>
        <w:pStyle w:val="Default"/>
        <w:rPr>
          <w:rFonts w:asciiTheme="minorHAnsi" w:eastAsia="Calibri" w:hAnsiTheme="minorHAnsi" w:cstheme="minorHAnsi"/>
        </w:rPr>
      </w:pPr>
      <w:proofErr w:type="gramStart"/>
      <w:r w:rsidRPr="001A1EC4">
        <w:rPr>
          <w:rFonts w:asciiTheme="minorHAnsi" w:eastAsia="Calibri" w:hAnsiTheme="minorHAnsi" w:cstheme="minorHAnsi"/>
          <w:b/>
          <w:bCs/>
        </w:rPr>
        <w:t>Hymn</w:t>
      </w:r>
      <w:r>
        <w:rPr>
          <w:rFonts w:asciiTheme="minorHAnsi" w:eastAsia="Calibri" w:hAnsiTheme="minorHAnsi" w:cstheme="minorHAnsi"/>
        </w:rPr>
        <w:t xml:space="preserve"> :</w:t>
      </w:r>
      <w:proofErr w:type="gramEnd"/>
      <w:r>
        <w:rPr>
          <w:rFonts w:asciiTheme="minorHAnsi" w:eastAsia="Calibri" w:hAnsiTheme="minorHAnsi" w:cstheme="minorHAnsi"/>
        </w:rPr>
        <w:t xml:space="preserve"> Singing the Faith 477 : </w:t>
      </w:r>
      <w:r w:rsidRPr="00F24611">
        <w:rPr>
          <w:rFonts w:asciiTheme="minorHAnsi" w:eastAsia="Calibri" w:hAnsiTheme="minorHAnsi" w:cstheme="minorHAnsi"/>
          <w:b/>
          <w:bCs/>
        </w:rPr>
        <w:t>Teach me to dance to the beat of your heart</w:t>
      </w:r>
      <w:r>
        <w:rPr>
          <w:rFonts w:asciiTheme="minorHAnsi" w:eastAsia="Calibri" w:hAnsiTheme="minorHAnsi" w:cstheme="minorHAnsi"/>
          <w:lang w:val="en-US"/>
        </w:rPr>
        <w:t xml:space="preserve"> </w:t>
      </w:r>
      <w:hyperlink r:id="rId9" w:history="1">
        <w:r w:rsidRPr="00857940">
          <w:rPr>
            <w:rStyle w:val="Hyperlink"/>
            <w:rFonts w:asciiTheme="minorHAnsi" w:eastAsia="Calibri" w:hAnsiTheme="minorHAnsi" w:cstheme="minorHAnsi"/>
          </w:rPr>
          <w:t>https://www.youtube.com/watch?v=iMeAyiZ1niE</w:t>
        </w:r>
      </w:hyperlink>
    </w:p>
    <w:p w14:paraId="0BF106B6" w14:textId="77777777" w:rsidR="001A1EC4" w:rsidRPr="001A1EC4" w:rsidRDefault="001A1EC4" w:rsidP="001A1EC4">
      <w:pPr>
        <w:rPr>
          <w:rFonts w:cstheme="minorHAnsi"/>
          <w:sz w:val="10"/>
          <w:szCs w:val="10"/>
        </w:rPr>
      </w:pPr>
    </w:p>
    <w:p w14:paraId="19B49F91" w14:textId="439F565B" w:rsidR="00F45D83" w:rsidRPr="006B174E" w:rsidRDefault="00F45D83" w:rsidP="00F45D83">
      <w:pPr>
        <w:rPr>
          <w:rFonts w:asciiTheme="minorHAnsi" w:eastAsia="Calibri" w:hAnsiTheme="minorHAnsi" w:cstheme="minorHAnsi"/>
          <w:sz w:val="22"/>
          <w:szCs w:val="22"/>
        </w:rPr>
      </w:pPr>
      <w:proofErr w:type="gramStart"/>
      <w:r w:rsidRPr="006B174E">
        <w:rPr>
          <w:rFonts w:asciiTheme="minorHAnsi" w:eastAsia="Calibri" w:hAnsiTheme="minorHAnsi" w:cstheme="minorHAnsi"/>
          <w:b/>
          <w:bCs/>
          <w:sz w:val="22"/>
          <w:szCs w:val="22"/>
        </w:rPr>
        <w:t>Reading</w:t>
      </w:r>
      <w:r w:rsidRPr="006B174E">
        <w:rPr>
          <w:rFonts w:asciiTheme="minorHAnsi" w:eastAsia="Calibri" w:hAnsiTheme="minorHAnsi" w:cstheme="minorHAnsi"/>
          <w:sz w:val="22"/>
          <w:szCs w:val="22"/>
        </w:rPr>
        <w:t xml:space="preserve"> :</w:t>
      </w:r>
      <w:proofErr w:type="gramEnd"/>
      <w:r w:rsidRPr="006B174E">
        <w:rPr>
          <w:rFonts w:asciiTheme="minorHAnsi" w:eastAsia="Calibri" w:hAnsiTheme="minorHAnsi" w:cstheme="minorHAnsi"/>
          <w:sz w:val="22"/>
          <w:szCs w:val="22"/>
        </w:rPr>
        <w:t xml:space="preserve"> Isaiah 50 verses 4-9a</w:t>
      </w:r>
    </w:p>
    <w:p w14:paraId="15054AAD" w14:textId="4A94A589" w:rsidR="00F45D83" w:rsidRPr="001A1EC4" w:rsidRDefault="001A1EC4" w:rsidP="00F45D83">
      <w:pPr>
        <w:pStyle w:val="Default"/>
        <w:rPr>
          <w:rFonts w:asciiTheme="minorHAnsi" w:eastAsia="Calibri" w:hAnsiTheme="minorHAnsi" w:cstheme="minorHAnsi"/>
          <w:b/>
          <w:bCs/>
        </w:rPr>
      </w:pPr>
      <w:r w:rsidRPr="001A1EC4">
        <w:rPr>
          <w:rFonts w:asciiTheme="minorHAnsi" w:eastAsia="Calibri" w:hAnsiTheme="minorHAnsi" w:cstheme="minorHAnsi"/>
          <w:b/>
          <w:bCs/>
        </w:rPr>
        <w:t>Comments</w:t>
      </w:r>
    </w:p>
    <w:p w14:paraId="070E7B82" w14:textId="77777777" w:rsidR="00F45D83" w:rsidRPr="006B174E" w:rsidRDefault="00F45D83" w:rsidP="00F45D83">
      <w:pPr>
        <w:rPr>
          <w:rFonts w:asciiTheme="minorHAnsi" w:hAnsiTheme="minorHAnsi" w:cstheme="minorHAnsi"/>
          <w:sz w:val="22"/>
          <w:szCs w:val="22"/>
        </w:rPr>
      </w:pPr>
      <w:r w:rsidRPr="006B174E">
        <w:rPr>
          <w:rFonts w:asciiTheme="minorHAnsi" w:hAnsiTheme="minorHAnsi" w:cstheme="minorHAnsi"/>
          <w:sz w:val="22"/>
          <w:szCs w:val="22"/>
        </w:rPr>
        <w:t xml:space="preserve">In the Isaiah reading, the prophet has the ear of one being taught and the tongue of a </w:t>
      </w:r>
      <w:proofErr w:type="gramStart"/>
      <w:r w:rsidRPr="006B174E">
        <w:rPr>
          <w:rFonts w:asciiTheme="minorHAnsi" w:hAnsiTheme="minorHAnsi" w:cstheme="minorHAnsi"/>
          <w:sz w:val="22"/>
          <w:szCs w:val="22"/>
        </w:rPr>
        <w:t>teacher</w:t>
      </w:r>
      <w:proofErr w:type="gramEnd"/>
      <w:r w:rsidRPr="006B174E">
        <w:rPr>
          <w:rFonts w:asciiTheme="minorHAnsi" w:hAnsiTheme="minorHAnsi" w:cstheme="minorHAnsi"/>
          <w:sz w:val="22"/>
          <w:szCs w:val="22"/>
        </w:rPr>
        <w:t xml:space="preserve"> but his work puts him in danger. He dares to face up to his opponents because he knows that God will support him.</w:t>
      </w:r>
    </w:p>
    <w:p w14:paraId="389B3515" w14:textId="77777777" w:rsidR="001A1EC4" w:rsidRPr="001A1EC4" w:rsidRDefault="001A1EC4" w:rsidP="001A1EC4">
      <w:pPr>
        <w:rPr>
          <w:rFonts w:cstheme="minorHAnsi"/>
          <w:sz w:val="10"/>
          <w:szCs w:val="10"/>
        </w:rPr>
      </w:pPr>
    </w:p>
    <w:p w14:paraId="25797DC8" w14:textId="7ED3C31A" w:rsidR="00F45D83" w:rsidRPr="006B174E" w:rsidRDefault="00F45D83" w:rsidP="00F45D83">
      <w:pPr>
        <w:rPr>
          <w:rFonts w:asciiTheme="minorHAnsi" w:eastAsia="Calibri" w:hAnsiTheme="minorHAnsi" w:cstheme="minorHAnsi"/>
          <w:sz w:val="22"/>
          <w:szCs w:val="22"/>
        </w:rPr>
      </w:pPr>
      <w:proofErr w:type="gramStart"/>
      <w:r w:rsidRPr="006B174E">
        <w:rPr>
          <w:rFonts w:asciiTheme="minorHAnsi" w:eastAsia="Calibri" w:hAnsiTheme="minorHAnsi" w:cstheme="minorHAnsi"/>
          <w:b/>
          <w:bCs/>
          <w:sz w:val="22"/>
          <w:szCs w:val="22"/>
        </w:rPr>
        <w:t>Reading</w:t>
      </w:r>
      <w:r w:rsidRPr="006B174E">
        <w:rPr>
          <w:rFonts w:asciiTheme="minorHAnsi" w:eastAsia="Calibri" w:hAnsiTheme="minorHAnsi" w:cstheme="minorHAnsi"/>
          <w:sz w:val="22"/>
          <w:szCs w:val="22"/>
        </w:rPr>
        <w:t xml:space="preserve"> :</w:t>
      </w:r>
      <w:proofErr w:type="gramEnd"/>
      <w:r w:rsidRPr="006B174E">
        <w:rPr>
          <w:rFonts w:asciiTheme="minorHAnsi" w:eastAsia="Calibri" w:hAnsiTheme="minorHAnsi" w:cstheme="minorHAnsi"/>
          <w:sz w:val="22"/>
          <w:szCs w:val="22"/>
        </w:rPr>
        <w:t xml:space="preserve"> Mark 8 verses 27-38</w:t>
      </w:r>
    </w:p>
    <w:p w14:paraId="35502C9D" w14:textId="77777777" w:rsidR="001A1EC4" w:rsidRPr="001A1EC4" w:rsidRDefault="001A1EC4" w:rsidP="001A1EC4">
      <w:pPr>
        <w:rPr>
          <w:rFonts w:cstheme="minorHAnsi"/>
          <w:sz w:val="10"/>
          <w:szCs w:val="10"/>
        </w:rPr>
      </w:pPr>
    </w:p>
    <w:p w14:paraId="34E8F9E6" w14:textId="52C0B5E0" w:rsidR="00BD24C8" w:rsidRPr="001A1EC4" w:rsidRDefault="00F45D83" w:rsidP="001A1EC4">
      <w:pPr>
        <w:pStyle w:val="Default"/>
        <w:rPr>
          <w:rFonts w:asciiTheme="minorHAnsi" w:eastAsia="Calibri" w:hAnsiTheme="minorHAnsi" w:cstheme="minorHAnsi"/>
        </w:rPr>
      </w:pPr>
      <w:r w:rsidRPr="001A1EC4">
        <w:rPr>
          <w:rFonts w:asciiTheme="minorHAnsi" w:eastAsia="Calibri" w:hAnsiTheme="minorHAnsi" w:cstheme="minorHAnsi"/>
          <w:b/>
          <w:bCs/>
        </w:rPr>
        <w:t>Reflection</w:t>
      </w:r>
      <w:r w:rsidRPr="00F45D83">
        <w:rPr>
          <w:rFonts w:asciiTheme="minorHAnsi" w:eastAsia="Calibri" w:hAnsiTheme="minorHAnsi" w:cstheme="minorHAnsi"/>
        </w:rPr>
        <w:t xml:space="preserve"> (ii) </w:t>
      </w:r>
      <w:r w:rsidRPr="00F45D83">
        <w:rPr>
          <w:rFonts w:asciiTheme="minorHAnsi" w:hAnsiTheme="minorHAnsi" w:cstheme="minorHAnsi"/>
          <w:b/>
          <w:bCs/>
          <w:u w:val="single"/>
        </w:rPr>
        <w:t>Like one being taught</w:t>
      </w:r>
    </w:p>
    <w:p w14:paraId="26713DB0" w14:textId="470121BE" w:rsidR="00BD24C8" w:rsidRPr="006B174E" w:rsidRDefault="00BD24C8">
      <w:pPr>
        <w:rPr>
          <w:rFonts w:asciiTheme="minorHAnsi" w:hAnsiTheme="minorHAnsi" w:cstheme="minorHAnsi"/>
          <w:sz w:val="22"/>
          <w:szCs w:val="22"/>
        </w:rPr>
      </w:pPr>
      <w:r w:rsidRPr="006B174E">
        <w:rPr>
          <w:rFonts w:asciiTheme="minorHAnsi" w:hAnsiTheme="minorHAnsi" w:cstheme="minorHAnsi"/>
          <w:sz w:val="22"/>
          <w:szCs w:val="22"/>
        </w:rPr>
        <w:t xml:space="preserve">Last week I was watching </w:t>
      </w:r>
      <w:proofErr w:type="spellStart"/>
      <w:r w:rsidRPr="006B174E">
        <w:rPr>
          <w:rFonts w:asciiTheme="minorHAnsi" w:hAnsiTheme="minorHAnsi" w:cstheme="minorHAnsi"/>
          <w:sz w:val="22"/>
          <w:szCs w:val="22"/>
        </w:rPr>
        <w:t>Serengetii</w:t>
      </w:r>
      <w:proofErr w:type="spellEnd"/>
      <w:r w:rsidRPr="006B174E">
        <w:rPr>
          <w:rFonts w:asciiTheme="minorHAnsi" w:hAnsiTheme="minorHAnsi" w:cstheme="minorHAnsi"/>
          <w:sz w:val="22"/>
          <w:szCs w:val="22"/>
        </w:rPr>
        <w:t xml:space="preserve"> 2</w:t>
      </w:r>
      <w:r w:rsidR="003856EF" w:rsidRPr="006B174E">
        <w:rPr>
          <w:rFonts w:asciiTheme="minorHAnsi" w:hAnsiTheme="minorHAnsi" w:cstheme="minorHAnsi"/>
          <w:sz w:val="22"/>
          <w:szCs w:val="22"/>
        </w:rPr>
        <w:t xml:space="preserve"> on the TV. </w:t>
      </w:r>
      <w:r w:rsidRPr="006B174E">
        <w:rPr>
          <w:rFonts w:asciiTheme="minorHAnsi" w:hAnsiTheme="minorHAnsi" w:cstheme="minorHAnsi"/>
          <w:sz w:val="22"/>
          <w:szCs w:val="22"/>
        </w:rPr>
        <w:t xml:space="preserve">In it we </w:t>
      </w:r>
      <w:r w:rsidR="001C6B8A" w:rsidRPr="006B174E">
        <w:rPr>
          <w:rFonts w:asciiTheme="minorHAnsi" w:hAnsiTheme="minorHAnsi" w:cstheme="minorHAnsi"/>
          <w:sz w:val="22"/>
          <w:szCs w:val="22"/>
        </w:rPr>
        <w:t xml:space="preserve">see Aisha showing her cubs how best to live and patiently coping with the wayward behaviour of one of her cubs as they make their way across the landscape. Then we </w:t>
      </w:r>
      <w:r w:rsidRPr="006B174E">
        <w:rPr>
          <w:rFonts w:asciiTheme="minorHAnsi" w:hAnsiTheme="minorHAnsi" w:cstheme="minorHAnsi"/>
          <w:sz w:val="22"/>
          <w:szCs w:val="22"/>
        </w:rPr>
        <w:t>s</w:t>
      </w:r>
      <w:r w:rsidR="001C6B8A" w:rsidRPr="006B174E">
        <w:rPr>
          <w:rFonts w:asciiTheme="minorHAnsi" w:hAnsiTheme="minorHAnsi" w:cstheme="minorHAnsi"/>
          <w:sz w:val="22"/>
          <w:szCs w:val="22"/>
        </w:rPr>
        <w:t>ee</w:t>
      </w:r>
      <w:r w:rsidRPr="006B174E">
        <w:rPr>
          <w:rFonts w:asciiTheme="minorHAnsi" w:hAnsiTheme="minorHAnsi" w:cstheme="minorHAnsi"/>
          <w:sz w:val="22"/>
          <w:szCs w:val="22"/>
        </w:rPr>
        <w:t xml:space="preserve"> Kali the lion looking for lost cubs </w:t>
      </w:r>
      <w:r w:rsidR="001C6B8A" w:rsidRPr="006B174E">
        <w:rPr>
          <w:rFonts w:asciiTheme="minorHAnsi" w:hAnsiTheme="minorHAnsi" w:cstheme="minorHAnsi"/>
          <w:sz w:val="22"/>
          <w:szCs w:val="22"/>
        </w:rPr>
        <w:t>as now his ground for the pride have been swamped by the rains and hippos now wallow where once his pride roamed. W</w:t>
      </w:r>
      <w:r w:rsidRPr="006B174E">
        <w:rPr>
          <w:rFonts w:asciiTheme="minorHAnsi" w:hAnsiTheme="minorHAnsi" w:cstheme="minorHAnsi"/>
          <w:sz w:val="22"/>
          <w:szCs w:val="22"/>
        </w:rPr>
        <w:t>hen he sees Aisha and her young. Aisha can outrun Kali, no question, but he</w:t>
      </w:r>
      <w:r w:rsidR="001C6B8A" w:rsidRPr="006B174E">
        <w:rPr>
          <w:rFonts w:asciiTheme="minorHAnsi" w:hAnsiTheme="minorHAnsi" w:cstheme="minorHAnsi"/>
          <w:sz w:val="22"/>
          <w:szCs w:val="22"/>
        </w:rPr>
        <w:t>r</w:t>
      </w:r>
      <w:r w:rsidRPr="006B174E">
        <w:rPr>
          <w:rFonts w:asciiTheme="minorHAnsi" w:hAnsiTheme="minorHAnsi" w:cstheme="minorHAnsi"/>
          <w:sz w:val="22"/>
          <w:szCs w:val="22"/>
        </w:rPr>
        <w:t xml:space="preserve"> cubs can’t. </w:t>
      </w:r>
      <w:r w:rsidR="009A3ADF" w:rsidRPr="006B174E">
        <w:rPr>
          <w:rFonts w:asciiTheme="minorHAnsi" w:hAnsiTheme="minorHAnsi" w:cstheme="minorHAnsi"/>
          <w:sz w:val="22"/>
          <w:szCs w:val="22"/>
        </w:rPr>
        <w:t xml:space="preserve">She thinks “outside of the box” and </w:t>
      </w:r>
      <w:r w:rsidR="003856EF" w:rsidRPr="006B174E">
        <w:rPr>
          <w:rFonts w:asciiTheme="minorHAnsi" w:hAnsiTheme="minorHAnsi" w:cstheme="minorHAnsi"/>
          <w:sz w:val="22"/>
          <w:szCs w:val="22"/>
        </w:rPr>
        <w:t xml:space="preserve">runs off in another direction and </w:t>
      </w:r>
      <w:r w:rsidR="009A3ADF" w:rsidRPr="006B174E">
        <w:rPr>
          <w:rFonts w:asciiTheme="minorHAnsi" w:hAnsiTheme="minorHAnsi" w:cstheme="minorHAnsi"/>
          <w:sz w:val="22"/>
          <w:szCs w:val="22"/>
        </w:rPr>
        <w:t>gets ahead of Kali</w:t>
      </w:r>
      <w:r w:rsidR="003856EF" w:rsidRPr="006B174E">
        <w:rPr>
          <w:rFonts w:asciiTheme="minorHAnsi" w:hAnsiTheme="minorHAnsi" w:cstheme="minorHAnsi"/>
          <w:sz w:val="22"/>
          <w:szCs w:val="22"/>
        </w:rPr>
        <w:t>. W</w:t>
      </w:r>
      <w:r w:rsidRPr="006B174E">
        <w:rPr>
          <w:rFonts w:asciiTheme="minorHAnsi" w:hAnsiTheme="minorHAnsi" w:cstheme="minorHAnsi"/>
          <w:sz w:val="22"/>
          <w:szCs w:val="22"/>
        </w:rPr>
        <w:t xml:space="preserve">ith her greater speed she </w:t>
      </w:r>
      <w:proofErr w:type="gramStart"/>
      <w:r w:rsidRPr="006B174E">
        <w:rPr>
          <w:rFonts w:asciiTheme="minorHAnsi" w:hAnsiTheme="minorHAnsi" w:cstheme="minorHAnsi"/>
          <w:sz w:val="22"/>
          <w:szCs w:val="22"/>
        </w:rPr>
        <w:t>is able to</w:t>
      </w:r>
      <w:proofErr w:type="gramEnd"/>
      <w:r w:rsidRPr="006B174E">
        <w:rPr>
          <w:rFonts w:asciiTheme="minorHAnsi" w:hAnsiTheme="minorHAnsi" w:cstheme="minorHAnsi"/>
          <w:sz w:val="22"/>
          <w:szCs w:val="22"/>
        </w:rPr>
        <w:t xml:space="preserve"> outwit Kali using surprise as a weapon. Her young learn an important lesson this day </w:t>
      </w:r>
      <w:r w:rsidR="003856EF" w:rsidRPr="006B174E">
        <w:rPr>
          <w:rFonts w:asciiTheme="minorHAnsi" w:hAnsiTheme="minorHAnsi" w:cstheme="minorHAnsi"/>
          <w:sz w:val="22"/>
          <w:szCs w:val="22"/>
        </w:rPr>
        <w:t xml:space="preserve">about life and survival. </w:t>
      </w:r>
      <w:r w:rsidRPr="006B174E">
        <w:rPr>
          <w:rFonts w:asciiTheme="minorHAnsi" w:hAnsiTheme="minorHAnsi" w:cstheme="minorHAnsi"/>
          <w:sz w:val="22"/>
          <w:szCs w:val="22"/>
        </w:rPr>
        <w:t>Kali ultimately gives up and pursues his search for the lost cubs</w:t>
      </w:r>
      <w:r w:rsidR="003856EF" w:rsidRPr="006B174E">
        <w:rPr>
          <w:rFonts w:asciiTheme="minorHAnsi" w:hAnsiTheme="minorHAnsi" w:cstheme="minorHAnsi"/>
          <w:sz w:val="22"/>
          <w:szCs w:val="22"/>
        </w:rPr>
        <w:t xml:space="preserve"> whilst</w:t>
      </w:r>
      <w:r w:rsidRPr="006B174E">
        <w:rPr>
          <w:rFonts w:asciiTheme="minorHAnsi" w:hAnsiTheme="minorHAnsi" w:cstheme="minorHAnsi"/>
          <w:sz w:val="22"/>
          <w:szCs w:val="22"/>
        </w:rPr>
        <w:t xml:space="preserve"> </w:t>
      </w:r>
      <w:r w:rsidR="001C6B8A" w:rsidRPr="006B174E">
        <w:rPr>
          <w:rFonts w:asciiTheme="minorHAnsi" w:hAnsiTheme="minorHAnsi" w:cstheme="minorHAnsi"/>
          <w:sz w:val="22"/>
          <w:szCs w:val="22"/>
        </w:rPr>
        <w:t xml:space="preserve">Aisha </w:t>
      </w:r>
      <w:proofErr w:type="gramStart"/>
      <w:r w:rsidR="001C6B8A" w:rsidRPr="006B174E">
        <w:rPr>
          <w:rFonts w:asciiTheme="minorHAnsi" w:hAnsiTheme="minorHAnsi" w:cstheme="minorHAnsi"/>
          <w:sz w:val="22"/>
          <w:szCs w:val="22"/>
        </w:rPr>
        <w:t>is able to</w:t>
      </w:r>
      <w:proofErr w:type="gramEnd"/>
      <w:r w:rsidR="001C6B8A" w:rsidRPr="006B174E">
        <w:rPr>
          <w:rFonts w:asciiTheme="minorHAnsi" w:hAnsiTheme="minorHAnsi" w:cstheme="minorHAnsi"/>
          <w:sz w:val="22"/>
          <w:szCs w:val="22"/>
        </w:rPr>
        <w:t xml:space="preserve"> continue her journey with her young. </w:t>
      </w:r>
    </w:p>
    <w:p w14:paraId="4B89F90E" w14:textId="0724720B" w:rsidR="009A3ADF" w:rsidRPr="001A1EC4" w:rsidRDefault="009A3ADF">
      <w:pPr>
        <w:rPr>
          <w:rFonts w:cstheme="minorHAnsi"/>
          <w:sz w:val="10"/>
          <w:szCs w:val="10"/>
        </w:rPr>
      </w:pPr>
    </w:p>
    <w:p w14:paraId="1C37CF50" w14:textId="3B5B1C16" w:rsidR="009A3ADF" w:rsidRPr="006B174E" w:rsidRDefault="009A3ADF">
      <w:pPr>
        <w:rPr>
          <w:rFonts w:asciiTheme="minorHAnsi" w:hAnsiTheme="minorHAnsi" w:cstheme="minorHAnsi"/>
          <w:sz w:val="22"/>
          <w:szCs w:val="22"/>
        </w:rPr>
      </w:pPr>
      <w:r w:rsidRPr="006B174E">
        <w:rPr>
          <w:rFonts w:asciiTheme="minorHAnsi" w:hAnsiTheme="minorHAnsi" w:cstheme="minorHAnsi"/>
          <w:sz w:val="22"/>
          <w:szCs w:val="22"/>
        </w:rPr>
        <w:t xml:space="preserve">Over the past year, those in education have had to do what Aisha did: think creatively, adopt new approaches and metaphorically “get ahead of the game”. </w:t>
      </w:r>
      <w:r w:rsidR="005C2C8C" w:rsidRPr="006B174E">
        <w:rPr>
          <w:rFonts w:asciiTheme="minorHAnsi" w:hAnsiTheme="minorHAnsi" w:cstheme="minorHAnsi"/>
          <w:sz w:val="22"/>
          <w:szCs w:val="22"/>
        </w:rPr>
        <w:t>During the lockdown, n</w:t>
      </w:r>
      <w:r w:rsidRPr="006B174E">
        <w:rPr>
          <w:rFonts w:asciiTheme="minorHAnsi" w:hAnsiTheme="minorHAnsi" w:cstheme="minorHAnsi"/>
          <w:sz w:val="22"/>
          <w:szCs w:val="22"/>
        </w:rPr>
        <w:t xml:space="preserve">o longer </w:t>
      </w:r>
      <w:r w:rsidR="005C2C8C" w:rsidRPr="006B174E">
        <w:rPr>
          <w:rFonts w:asciiTheme="minorHAnsi" w:hAnsiTheme="minorHAnsi" w:cstheme="minorHAnsi"/>
          <w:sz w:val="22"/>
          <w:szCs w:val="22"/>
        </w:rPr>
        <w:t>did</w:t>
      </w:r>
      <w:r w:rsidRPr="006B174E">
        <w:rPr>
          <w:rFonts w:asciiTheme="minorHAnsi" w:hAnsiTheme="minorHAnsi" w:cstheme="minorHAnsi"/>
          <w:sz w:val="22"/>
          <w:szCs w:val="22"/>
        </w:rPr>
        <w:t xml:space="preserve"> children </w:t>
      </w:r>
      <w:r w:rsidR="005C2C8C" w:rsidRPr="006B174E">
        <w:rPr>
          <w:rFonts w:asciiTheme="minorHAnsi" w:hAnsiTheme="minorHAnsi" w:cstheme="minorHAnsi"/>
          <w:sz w:val="22"/>
          <w:szCs w:val="22"/>
        </w:rPr>
        <w:t>study</w:t>
      </w:r>
      <w:r w:rsidRPr="006B174E">
        <w:rPr>
          <w:rFonts w:asciiTheme="minorHAnsi" w:hAnsiTheme="minorHAnsi" w:cstheme="minorHAnsi"/>
          <w:sz w:val="22"/>
          <w:szCs w:val="22"/>
        </w:rPr>
        <w:t xml:space="preserve"> inside a classroom </w:t>
      </w:r>
      <w:r w:rsidR="005C2C8C" w:rsidRPr="006B174E">
        <w:rPr>
          <w:rFonts w:asciiTheme="minorHAnsi" w:hAnsiTheme="minorHAnsi" w:cstheme="minorHAnsi"/>
          <w:sz w:val="22"/>
          <w:szCs w:val="22"/>
        </w:rPr>
        <w:t xml:space="preserve">or even inside a school </w:t>
      </w:r>
      <w:r w:rsidRPr="006B174E">
        <w:rPr>
          <w:rFonts w:asciiTheme="minorHAnsi" w:hAnsiTheme="minorHAnsi" w:cstheme="minorHAnsi"/>
          <w:sz w:val="22"/>
          <w:szCs w:val="22"/>
        </w:rPr>
        <w:t xml:space="preserve">but had to use </w:t>
      </w:r>
      <w:r w:rsidR="005C2C8C" w:rsidRPr="006B174E">
        <w:rPr>
          <w:rFonts w:asciiTheme="minorHAnsi" w:hAnsiTheme="minorHAnsi" w:cstheme="minorHAnsi"/>
          <w:sz w:val="22"/>
          <w:szCs w:val="22"/>
        </w:rPr>
        <w:t xml:space="preserve">alternative and often </w:t>
      </w:r>
      <w:r w:rsidRPr="006B174E">
        <w:rPr>
          <w:rFonts w:asciiTheme="minorHAnsi" w:hAnsiTheme="minorHAnsi" w:cstheme="minorHAnsi"/>
          <w:sz w:val="22"/>
          <w:szCs w:val="22"/>
        </w:rPr>
        <w:t xml:space="preserve">electronic means of study and see their teacher online. Sadly, this learning </w:t>
      </w:r>
      <w:r w:rsidR="003856EF" w:rsidRPr="006B174E">
        <w:rPr>
          <w:rFonts w:asciiTheme="minorHAnsi" w:hAnsiTheme="minorHAnsi" w:cstheme="minorHAnsi"/>
          <w:sz w:val="22"/>
          <w:szCs w:val="22"/>
        </w:rPr>
        <w:t>wasn’t</w:t>
      </w:r>
      <w:r w:rsidRPr="006B174E">
        <w:rPr>
          <w:rFonts w:asciiTheme="minorHAnsi" w:hAnsiTheme="minorHAnsi" w:cstheme="minorHAnsi"/>
          <w:sz w:val="22"/>
          <w:szCs w:val="22"/>
        </w:rPr>
        <w:t xml:space="preserve"> possible for all </w:t>
      </w:r>
      <w:proofErr w:type="gramStart"/>
      <w:r w:rsidRPr="006B174E">
        <w:rPr>
          <w:rFonts w:asciiTheme="minorHAnsi" w:hAnsiTheme="minorHAnsi" w:cstheme="minorHAnsi"/>
          <w:sz w:val="22"/>
          <w:szCs w:val="22"/>
        </w:rPr>
        <w:t>children</w:t>
      </w:r>
      <w:proofErr w:type="gramEnd"/>
      <w:r w:rsidRPr="006B174E">
        <w:rPr>
          <w:rFonts w:asciiTheme="minorHAnsi" w:hAnsiTheme="minorHAnsi" w:cstheme="minorHAnsi"/>
          <w:sz w:val="22"/>
          <w:szCs w:val="22"/>
        </w:rPr>
        <w:t xml:space="preserve"> and some have missed out of huge chunks of learning. Our education system is now called to find creative ways of catching these children up.</w:t>
      </w:r>
    </w:p>
    <w:p w14:paraId="203E1E82" w14:textId="77777777" w:rsidR="001A1EC4" w:rsidRPr="001A1EC4" w:rsidRDefault="001A1EC4" w:rsidP="001A1EC4">
      <w:pPr>
        <w:rPr>
          <w:rFonts w:cstheme="minorHAnsi"/>
          <w:sz w:val="10"/>
          <w:szCs w:val="10"/>
        </w:rPr>
      </w:pPr>
    </w:p>
    <w:p w14:paraId="00353DF3" w14:textId="45428B83" w:rsidR="00BD24C8" w:rsidRPr="006B174E" w:rsidRDefault="009A3ADF">
      <w:pPr>
        <w:rPr>
          <w:rFonts w:asciiTheme="minorHAnsi" w:hAnsiTheme="minorHAnsi" w:cstheme="minorHAnsi"/>
          <w:sz w:val="22"/>
          <w:szCs w:val="22"/>
        </w:rPr>
      </w:pPr>
      <w:r w:rsidRPr="006B174E">
        <w:rPr>
          <w:rFonts w:asciiTheme="minorHAnsi" w:hAnsiTheme="minorHAnsi" w:cstheme="minorHAnsi"/>
          <w:sz w:val="22"/>
          <w:szCs w:val="22"/>
        </w:rPr>
        <w:t xml:space="preserve">Aisha’s cubs </w:t>
      </w:r>
      <w:r w:rsidR="005C2C8C" w:rsidRPr="006B174E">
        <w:rPr>
          <w:rFonts w:asciiTheme="minorHAnsi" w:hAnsiTheme="minorHAnsi" w:cstheme="minorHAnsi"/>
          <w:sz w:val="22"/>
          <w:szCs w:val="22"/>
        </w:rPr>
        <w:t>gained skills for life</w:t>
      </w:r>
      <w:r w:rsidRPr="006B174E">
        <w:rPr>
          <w:rFonts w:asciiTheme="minorHAnsi" w:hAnsiTheme="minorHAnsi" w:cstheme="minorHAnsi"/>
          <w:sz w:val="22"/>
          <w:szCs w:val="22"/>
        </w:rPr>
        <w:t xml:space="preserve"> by watching </w:t>
      </w:r>
      <w:r w:rsidR="005C2C8C" w:rsidRPr="006B174E">
        <w:rPr>
          <w:rFonts w:asciiTheme="minorHAnsi" w:hAnsiTheme="minorHAnsi" w:cstheme="minorHAnsi"/>
          <w:sz w:val="22"/>
          <w:szCs w:val="22"/>
        </w:rPr>
        <w:t>their mother at work. I</w:t>
      </w:r>
      <w:r w:rsidRPr="006B174E">
        <w:rPr>
          <w:rFonts w:asciiTheme="minorHAnsi" w:hAnsiTheme="minorHAnsi" w:cstheme="minorHAnsi"/>
          <w:sz w:val="22"/>
          <w:szCs w:val="22"/>
        </w:rPr>
        <w:t>n and outside of the classroom, t</w:t>
      </w:r>
      <w:r w:rsidR="00BD24C8" w:rsidRPr="006B174E">
        <w:rPr>
          <w:rFonts w:asciiTheme="minorHAnsi" w:hAnsiTheme="minorHAnsi" w:cstheme="minorHAnsi"/>
          <w:sz w:val="22"/>
          <w:szCs w:val="22"/>
        </w:rPr>
        <w:t xml:space="preserve">hose who are taught often learn </w:t>
      </w:r>
      <w:r w:rsidR="005C2C8C" w:rsidRPr="006B174E">
        <w:rPr>
          <w:rFonts w:asciiTheme="minorHAnsi" w:hAnsiTheme="minorHAnsi" w:cstheme="minorHAnsi"/>
          <w:sz w:val="22"/>
          <w:szCs w:val="22"/>
        </w:rPr>
        <w:t>by</w:t>
      </w:r>
      <w:r w:rsidR="00BD24C8" w:rsidRPr="006B174E">
        <w:rPr>
          <w:rFonts w:asciiTheme="minorHAnsi" w:hAnsiTheme="minorHAnsi" w:cstheme="minorHAnsi"/>
          <w:sz w:val="22"/>
          <w:szCs w:val="22"/>
        </w:rPr>
        <w:t xml:space="preserve"> watching someone more mature, someone with more experience or someone more skilled than they. In our education systems in </w:t>
      </w:r>
      <w:proofErr w:type="gramStart"/>
      <w:r w:rsidR="00BD24C8" w:rsidRPr="006B174E">
        <w:rPr>
          <w:rFonts w:asciiTheme="minorHAnsi" w:hAnsiTheme="minorHAnsi" w:cstheme="minorHAnsi"/>
          <w:sz w:val="22"/>
          <w:szCs w:val="22"/>
        </w:rPr>
        <w:t>UK</w:t>
      </w:r>
      <w:proofErr w:type="gramEnd"/>
      <w:r w:rsidR="00BD24C8" w:rsidRPr="006B174E">
        <w:rPr>
          <w:rFonts w:asciiTheme="minorHAnsi" w:hAnsiTheme="minorHAnsi" w:cstheme="minorHAnsi"/>
          <w:sz w:val="22"/>
          <w:szCs w:val="22"/>
        </w:rPr>
        <w:t xml:space="preserve"> we have provision in schools</w:t>
      </w:r>
      <w:r w:rsidR="003856EF" w:rsidRPr="006B174E">
        <w:rPr>
          <w:rFonts w:asciiTheme="minorHAnsi" w:hAnsiTheme="minorHAnsi" w:cstheme="minorHAnsi"/>
          <w:sz w:val="22"/>
          <w:szCs w:val="22"/>
        </w:rPr>
        <w:t xml:space="preserve">, </w:t>
      </w:r>
      <w:r w:rsidR="00BD24C8" w:rsidRPr="006B174E">
        <w:rPr>
          <w:rFonts w:asciiTheme="minorHAnsi" w:hAnsiTheme="minorHAnsi" w:cstheme="minorHAnsi"/>
          <w:sz w:val="22"/>
          <w:szCs w:val="22"/>
        </w:rPr>
        <w:t>colleges</w:t>
      </w:r>
      <w:r w:rsidR="003856EF" w:rsidRPr="006B174E">
        <w:rPr>
          <w:rFonts w:asciiTheme="minorHAnsi" w:hAnsiTheme="minorHAnsi" w:cstheme="minorHAnsi"/>
          <w:sz w:val="22"/>
          <w:szCs w:val="22"/>
        </w:rPr>
        <w:t xml:space="preserve">, training schemes </w:t>
      </w:r>
      <w:r w:rsidR="00BD24C8" w:rsidRPr="006B174E">
        <w:rPr>
          <w:rFonts w:asciiTheme="minorHAnsi" w:hAnsiTheme="minorHAnsi" w:cstheme="minorHAnsi"/>
          <w:sz w:val="22"/>
          <w:szCs w:val="22"/>
        </w:rPr>
        <w:t>and in apprentice</w:t>
      </w:r>
      <w:r w:rsidR="003856EF" w:rsidRPr="006B174E">
        <w:rPr>
          <w:rFonts w:asciiTheme="minorHAnsi" w:hAnsiTheme="minorHAnsi" w:cstheme="minorHAnsi"/>
          <w:sz w:val="22"/>
          <w:szCs w:val="22"/>
        </w:rPr>
        <w:t>ships</w:t>
      </w:r>
      <w:r w:rsidR="00BD24C8" w:rsidRPr="006B174E">
        <w:rPr>
          <w:rFonts w:asciiTheme="minorHAnsi" w:hAnsiTheme="minorHAnsi" w:cstheme="minorHAnsi"/>
          <w:sz w:val="22"/>
          <w:szCs w:val="22"/>
        </w:rPr>
        <w:t xml:space="preserve"> for people to watch and learn. In churches we have ministers, local </w:t>
      </w:r>
      <w:proofErr w:type="gramStart"/>
      <w:r w:rsidR="00BD24C8" w:rsidRPr="006B174E">
        <w:rPr>
          <w:rFonts w:asciiTheme="minorHAnsi" w:hAnsiTheme="minorHAnsi" w:cstheme="minorHAnsi"/>
          <w:sz w:val="22"/>
          <w:szCs w:val="22"/>
        </w:rPr>
        <w:t>preachers</w:t>
      </w:r>
      <w:proofErr w:type="gramEnd"/>
      <w:r w:rsidR="00BD24C8" w:rsidRPr="006B174E">
        <w:rPr>
          <w:rFonts w:asciiTheme="minorHAnsi" w:hAnsiTheme="minorHAnsi" w:cstheme="minorHAnsi"/>
          <w:sz w:val="22"/>
          <w:szCs w:val="22"/>
        </w:rPr>
        <w:t xml:space="preserve"> and church leaders (stewards and pastoral leaders, youth leaders, Sunday School teachers and leaders, Messy Church leaders) who try to show a good example, try to model good Christian behaviour. We don’t all get it right </w:t>
      </w:r>
      <w:proofErr w:type="gramStart"/>
      <w:r w:rsidR="00BD24C8" w:rsidRPr="006B174E">
        <w:rPr>
          <w:rFonts w:asciiTheme="minorHAnsi" w:hAnsiTheme="minorHAnsi" w:cstheme="minorHAnsi"/>
          <w:sz w:val="22"/>
          <w:szCs w:val="22"/>
        </w:rPr>
        <w:t>all of</w:t>
      </w:r>
      <w:proofErr w:type="gramEnd"/>
      <w:r w:rsidR="00BD24C8" w:rsidRPr="006B174E">
        <w:rPr>
          <w:rFonts w:asciiTheme="minorHAnsi" w:hAnsiTheme="minorHAnsi" w:cstheme="minorHAnsi"/>
          <w:sz w:val="22"/>
          <w:szCs w:val="22"/>
        </w:rPr>
        <w:t xml:space="preserve"> the time but our teamwork and collegial approaches and our desire to be accountable help us </w:t>
      </w:r>
      <w:proofErr w:type="spellStart"/>
      <w:r w:rsidR="00BD24C8" w:rsidRPr="006B174E">
        <w:rPr>
          <w:rFonts w:asciiTheme="minorHAnsi" w:hAnsiTheme="minorHAnsi" w:cstheme="minorHAnsi"/>
          <w:sz w:val="22"/>
          <w:szCs w:val="22"/>
        </w:rPr>
        <w:t>advise</w:t>
      </w:r>
      <w:proofErr w:type="spellEnd"/>
      <w:r w:rsidR="00BD24C8" w:rsidRPr="006B174E">
        <w:rPr>
          <w:rFonts w:asciiTheme="minorHAnsi" w:hAnsiTheme="minorHAnsi" w:cstheme="minorHAnsi"/>
          <w:sz w:val="22"/>
          <w:szCs w:val="22"/>
        </w:rPr>
        <w:t xml:space="preserve"> </w:t>
      </w:r>
      <w:r w:rsidR="003856EF" w:rsidRPr="006B174E">
        <w:rPr>
          <w:rFonts w:asciiTheme="minorHAnsi" w:hAnsiTheme="minorHAnsi" w:cstheme="minorHAnsi"/>
          <w:sz w:val="22"/>
          <w:szCs w:val="22"/>
        </w:rPr>
        <w:t xml:space="preserve">and counsel </w:t>
      </w:r>
      <w:r w:rsidR="00BD24C8" w:rsidRPr="006B174E">
        <w:rPr>
          <w:rFonts w:asciiTheme="minorHAnsi" w:hAnsiTheme="minorHAnsi" w:cstheme="minorHAnsi"/>
          <w:sz w:val="22"/>
          <w:szCs w:val="22"/>
        </w:rPr>
        <w:t>one another</w:t>
      </w:r>
      <w:r w:rsidR="003856EF" w:rsidRPr="006B174E">
        <w:rPr>
          <w:rFonts w:asciiTheme="minorHAnsi" w:hAnsiTheme="minorHAnsi" w:cstheme="minorHAnsi"/>
          <w:sz w:val="22"/>
          <w:szCs w:val="22"/>
        </w:rPr>
        <w:t xml:space="preserve"> </w:t>
      </w:r>
      <w:r w:rsidR="00BD24C8" w:rsidRPr="006B174E">
        <w:rPr>
          <w:rFonts w:asciiTheme="minorHAnsi" w:hAnsiTheme="minorHAnsi" w:cstheme="minorHAnsi"/>
          <w:sz w:val="22"/>
          <w:szCs w:val="22"/>
        </w:rPr>
        <w:t xml:space="preserve">and even </w:t>
      </w:r>
      <w:r w:rsidR="003856EF" w:rsidRPr="006B174E">
        <w:rPr>
          <w:rFonts w:asciiTheme="minorHAnsi" w:hAnsiTheme="minorHAnsi" w:cstheme="minorHAnsi"/>
          <w:sz w:val="22"/>
          <w:szCs w:val="22"/>
        </w:rPr>
        <w:t xml:space="preserve">to </w:t>
      </w:r>
      <w:r w:rsidR="00BD24C8" w:rsidRPr="006B174E">
        <w:rPr>
          <w:rFonts w:asciiTheme="minorHAnsi" w:hAnsiTheme="minorHAnsi" w:cstheme="minorHAnsi"/>
          <w:sz w:val="22"/>
          <w:szCs w:val="22"/>
        </w:rPr>
        <w:t xml:space="preserve">call to order those whose behaviour has fallen short. Jesus </w:t>
      </w:r>
      <w:r w:rsidR="002820A6" w:rsidRPr="006B174E">
        <w:rPr>
          <w:rFonts w:asciiTheme="minorHAnsi" w:hAnsiTheme="minorHAnsi" w:cstheme="minorHAnsi"/>
          <w:sz w:val="22"/>
          <w:szCs w:val="22"/>
        </w:rPr>
        <w:t>provide</w:t>
      </w:r>
      <w:r w:rsidR="005C2C8C" w:rsidRPr="006B174E">
        <w:rPr>
          <w:rFonts w:asciiTheme="minorHAnsi" w:hAnsiTheme="minorHAnsi" w:cstheme="minorHAnsi"/>
          <w:sz w:val="22"/>
          <w:szCs w:val="22"/>
        </w:rPr>
        <w:t>d</w:t>
      </w:r>
      <w:r w:rsidR="002820A6" w:rsidRPr="006B174E">
        <w:rPr>
          <w:rFonts w:asciiTheme="minorHAnsi" w:hAnsiTheme="minorHAnsi" w:cstheme="minorHAnsi"/>
          <w:sz w:val="22"/>
          <w:szCs w:val="22"/>
        </w:rPr>
        <w:t xml:space="preserve"> us with a model</w:t>
      </w:r>
      <w:r w:rsidR="003856EF" w:rsidRPr="006B174E">
        <w:rPr>
          <w:rFonts w:asciiTheme="minorHAnsi" w:hAnsiTheme="minorHAnsi" w:cstheme="minorHAnsi"/>
          <w:sz w:val="22"/>
          <w:szCs w:val="22"/>
        </w:rPr>
        <w:t xml:space="preserve"> to follow when we are being taught and a model </w:t>
      </w:r>
      <w:r w:rsidR="002820A6" w:rsidRPr="006B174E">
        <w:rPr>
          <w:rFonts w:asciiTheme="minorHAnsi" w:hAnsiTheme="minorHAnsi" w:cstheme="minorHAnsi"/>
          <w:sz w:val="22"/>
          <w:szCs w:val="22"/>
        </w:rPr>
        <w:t>to follow when we teach.</w:t>
      </w:r>
    </w:p>
    <w:p w14:paraId="0A25178E" w14:textId="77777777" w:rsidR="001A1EC4" w:rsidRPr="001A1EC4" w:rsidRDefault="001A1EC4" w:rsidP="001A1EC4">
      <w:pPr>
        <w:rPr>
          <w:rFonts w:cstheme="minorHAnsi"/>
          <w:sz w:val="10"/>
          <w:szCs w:val="10"/>
        </w:rPr>
      </w:pPr>
    </w:p>
    <w:p w14:paraId="09974BE3" w14:textId="77777777" w:rsidR="006B174E" w:rsidRDefault="003856EF">
      <w:pPr>
        <w:rPr>
          <w:rFonts w:asciiTheme="minorHAnsi" w:hAnsiTheme="minorHAnsi" w:cstheme="minorHAnsi"/>
          <w:sz w:val="22"/>
          <w:szCs w:val="22"/>
        </w:rPr>
      </w:pPr>
      <w:r w:rsidRPr="006B174E">
        <w:rPr>
          <w:rFonts w:asciiTheme="minorHAnsi" w:hAnsiTheme="minorHAnsi" w:cstheme="minorHAnsi"/>
          <w:sz w:val="22"/>
          <w:szCs w:val="22"/>
        </w:rPr>
        <w:t>Some examples are given i</w:t>
      </w:r>
      <w:r w:rsidR="00BD24C8" w:rsidRPr="006B174E">
        <w:rPr>
          <w:rFonts w:asciiTheme="minorHAnsi" w:hAnsiTheme="minorHAnsi" w:cstheme="minorHAnsi"/>
          <w:sz w:val="22"/>
          <w:szCs w:val="22"/>
        </w:rPr>
        <w:t>n our reading from Mark</w:t>
      </w:r>
      <w:r w:rsidRPr="006B174E">
        <w:rPr>
          <w:rFonts w:asciiTheme="minorHAnsi" w:hAnsiTheme="minorHAnsi" w:cstheme="minorHAnsi"/>
          <w:sz w:val="22"/>
          <w:szCs w:val="22"/>
        </w:rPr>
        <w:t xml:space="preserve">. Here, </w:t>
      </w:r>
      <w:r w:rsidR="00BD24C8" w:rsidRPr="006B174E">
        <w:rPr>
          <w:rFonts w:asciiTheme="minorHAnsi" w:hAnsiTheme="minorHAnsi" w:cstheme="minorHAnsi"/>
          <w:sz w:val="22"/>
          <w:szCs w:val="22"/>
        </w:rPr>
        <w:t xml:space="preserve">we see the disciples being taught by Jesus. </w:t>
      </w:r>
      <w:r w:rsidRPr="006B174E">
        <w:rPr>
          <w:rFonts w:asciiTheme="minorHAnsi" w:hAnsiTheme="minorHAnsi" w:cstheme="minorHAnsi"/>
          <w:sz w:val="22"/>
          <w:szCs w:val="22"/>
        </w:rPr>
        <w:t xml:space="preserve">The disciples need to be alert and ready to learn, keen to seek answers, willing to explore meaning and able accept rebuke. </w:t>
      </w:r>
    </w:p>
    <w:p w14:paraId="27C48E08" w14:textId="065F1AE4" w:rsidR="002820A6" w:rsidRPr="006B174E" w:rsidRDefault="003856EF">
      <w:pPr>
        <w:rPr>
          <w:rFonts w:asciiTheme="minorHAnsi" w:hAnsiTheme="minorHAnsi" w:cstheme="minorHAnsi"/>
          <w:sz w:val="22"/>
          <w:szCs w:val="22"/>
        </w:rPr>
      </w:pPr>
      <w:r w:rsidRPr="006B174E">
        <w:rPr>
          <w:rFonts w:asciiTheme="minorHAnsi" w:hAnsiTheme="minorHAnsi" w:cstheme="minorHAnsi"/>
          <w:sz w:val="22"/>
          <w:szCs w:val="22"/>
        </w:rPr>
        <w:lastRenderedPageBreak/>
        <w:t xml:space="preserve">Jesus, greatest teacher of all teachers uses a range of different approaches to help his disciples learn. </w:t>
      </w:r>
      <w:r w:rsidR="00BD24C8" w:rsidRPr="006B174E">
        <w:rPr>
          <w:rFonts w:asciiTheme="minorHAnsi" w:hAnsiTheme="minorHAnsi" w:cstheme="minorHAnsi"/>
          <w:sz w:val="22"/>
          <w:szCs w:val="22"/>
        </w:rPr>
        <w:t xml:space="preserve">He starts by asking questions. Who do people say I </w:t>
      </w:r>
      <w:proofErr w:type="gramStart"/>
      <w:r w:rsidR="00BD24C8" w:rsidRPr="006B174E">
        <w:rPr>
          <w:rFonts w:asciiTheme="minorHAnsi" w:hAnsiTheme="minorHAnsi" w:cstheme="minorHAnsi"/>
          <w:sz w:val="22"/>
          <w:szCs w:val="22"/>
        </w:rPr>
        <w:t>am ?</w:t>
      </w:r>
      <w:proofErr w:type="gramEnd"/>
      <w:r w:rsidR="00BD24C8" w:rsidRPr="006B174E">
        <w:rPr>
          <w:rFonts w:asciiTheme="minorHAnsi" w:hAnsiTheme="minorHAnsi" w:cstheme="minorHAnsi"/>
          <w:sz w:val="22"/>
          <w:szCs w:val="22"/>
        </w:rPr>
        <w:t xml:space="preserve"> </w:t>
      </w:r>
      <w:r w:rsidR="005C2C8C" w:rsidRPr="006B174E">
        <w:rPr>
          <w:rFonts w:asciiTheme="minorHAnsi" w:hAnsiTheme="minorHAnsi" w:cstheme="minorHAnsi"/>
          <w:sz w:val="22"/>
          <w:szCs w:val="22"/>
        </w:rPr>
        <w:t>W</w:t>
      </w:r>
      <w:r w:rsidR="00BD24C8" w:rsidRPr="006B174E">
        <w:rPr>
          <w:rFonts w:asciiTheme="minorHAnsi" w:hAnsiTheme="minorHAnsi" w:cstheme="minorHAnsi"/>
          <w:sz w:val="22"/>
          <w:szCs w:val="22"/>
        </w:rPr>
        <w:t xml:space="preserve">ho do you say I </w:t>
      </w:r>
      <w:proofErr w:type="gramStart"/>
      <w:r w:rsidR="00BD24C8" w:rsidRPr="006B174E">
        <w:rPr>
          <w:rFonts w:asciiTheme="minorHAnsi" w:hAnsiTheme="minorHAnsi" w:cstheme="minorHAnsi"/>
          <w:sz w:val="22"/>
          <w:szCs w:val="22"/>
        </w:rPr>
        <w:t>am ?</w:t>
      </w:r>
      <w:proofErr w:type="gramEnd"/>
      <w:r w:rsidR="00BD24C8" w:rsidRPr="006B174E">
        <w:rPr>
          <w:rFonts w:asciiTheme="minorHAnsi" w:hAnsiTheme="minorHAnsi" w:cstheme="minorHAnsi"/>
          <w:sz w:val="22"/>
          <w:szCs w:val="22"/>
        </w:rPr>
        <w:t xml:space="preserve"> </w:t>
      </w:r>
      <w:r w:rsidR="001C6B8A" w:rsidRPr="006B174E">
        <w:rPr>
          <w:rFonts w:asciiTheme="minorHAnsi" w:hAnsiTheme="minorHAnsi" w:cstheme="minorHAnsi"/>
          <w:sz w:val="22"/>
          <w:szCs w:val="22"/>
        </w:rPr>
        <w:t xml:space="preserve">Questions help guide learning and direct its focus. </w:t>
      </w:r>
      <w:r w:rsidR="002820A6" w:rsidRPr="006B174E">
        <w:rPr>
          <w:rFonts w:asciiTheme="minorHAnsi" w:hAnsiTheme="minorHAnsi" w:cstheme="minorHAnsi"/>
          <w:sz w:val="22"/>
          <w:szCs w:val="22"/>
        </w:rPr>
        <w:t>The</w:t>
      </w:r>
      <w:r w:rsidR="005C2C8C" w:rsidRPr="006B174E">
        <w:rPr>
          <w:rFonts w:asciiTheme="minorHAnsi" w:hAnsiTheme="minorHAnsi" w:cstheme="minorHAnsi"/>
          <w:sz w:val="22"/>
          <w:szCs w:val="22"/>
        </w:rPr>
        <w:t>y</w:t>
      </w:r>
      <w:r w:rsidR="002820A6" w:rsidRPr="006B174E">
        <w:rPr>
          <w:rFonts w:asciiTheme="minorHAnsi" w:hAnsiTheme="minorHAnsi" w:cstheme="minorHAnsi"/>
          <w:sz w:val="22"/>
          <w:szCs w:val="22"/>
        </w:rPr>
        <w:t xml:space="preserve"> can help the teacher and learner tease out details and clarify points, ensure understanding is complete.</w:t>
      </w:r>
    </w:p>
    <w:p w14:paraId="01FA6A0D" w14:textId="77777777" w:rsidR="001A1EC4" w:rsidRPr="001A1EC4" w:rsidRDefault="001A1EC4" w:rsidP="001A1EC4">
      <w:pPr>
        <w:rPr>
          <w:rFonts w:cstheme="minorHAnsi"/>
          <w:sz w:val="10"/>
          <w:szCs w:val="10"/>
        </w:rPr>
      </w:pPr>
    </w:p>
    <w:p w14:paraId="01F55F47" w14:textId="275A07D0" w:rsidR="001C6B8A" w:rsidRPr="006B174E" w:rsidRDefault="00BD24C8">
      <w:pPr>
        <w:rPr>
          <w:rFonts w:asciiTheme="minorHAnsi" w:hAnsiTheme="minorHAnsi" w:cstheme="minorHAnsi"/>
          <w:sz w:val="22"/>
          <w:szCs w:val="22"/>
        </w:rPr>
      </w:pPr>
      <w:r w:rsidRPr="006B174E">
        <w:rPr>
          <w:rFonts w:asciiTheme="minorHAnsi" w:hAnsiTheme="minorHAnsi" w:cstheme="minorHAnsi"/>
          <w:sz w:val="22"/>
          <w:szCs w:val="22"/>
        </w:rPr>
        <w:t>The title Peter correctl</w:t>
      </w:r>
      <w:r w:rsidR="001C6B8A" w:rsidRPr="006B174E">
        <w:rPr>
          <w:rFonts w:asciiTheme="minorHAnsi" w:hAnsiTheme="minorHAnsi" w:cstheme="minorHAnsi"/>
          <w:sz w:val="22"/>
          <w:szCs w:val="22"/>
        </w:rPr>
        <w:t xml:space="preserve">y </w:t>
      </w:r>
      <w:r w:rsidRPr="006B174E">
        <w:rPr>
          <w:rFonts w:asciiTheme="minorHAnsi" w:hAnsiTheme="minorHAnsi" w:cstheme="minorHAnsi"/>
          <w:sz w:val="22"/>
          <w:szCs w:val="22"/>
        </w:rPr>
        <w:t xml:space="preserve">chooses </w:t>
      </w:r>
      <w:r w:rsidR="001C6B8A" w:rsidRPr="006B174E">
        <w:rPr>
          <w:rFonts w:asciiTheme="minorHAnsi" w:hAnsiTheme="minorHAnsi" w:cstheme="minorHAnsi"/>
          <w:sz w:val="22"/>
          <w:szCs w:val="22"/>
        </w:rPr>
        <w:t xml:space="preserve">as an answer </w:t>
      </w:r>
      <w:r w:rsidR="002820A6" w:rsidRPr="006B174E">
        <w:rPr>
          <w:rFonts w:asciiTheme="minorHAnsi" w:hAnsiTheme="minorHAnsi" w:cstheme="minorHAnsi"/>
          <w:sz w:val="22"/>
          <w:szCs w:val="22"/>
        </w:rPr>
        <w:t xml:space="preserve">to Jesus’s second question </w:t>
      </w:r>
      <w:r w:rsidRPr="006B174E">
        <w:rPr>
          <w:rFonts w:asciiTheme="minorHAnsi" w:hAnsiTheme="minorHAnsi" w:cstheme="minorHAnsi"/>
          <w:sz w:val="22"/>
          <w:szCs w:val="22"/>
        </w:rPr>
        <w:t>has conn</w:t>
      </w:r>
      <w:r w:rsidR="001C6B8A" w:rsidRPr="006B174E">
        <w:rPr>
          <w:rFonts w:asciiTheme="minorHAnsi" w:hAnsiTheme="minorHAnsi" w:cstheme="minorHAnsi"/>
          <w:sz w:val="22"/>
          <w:szCs w:val="22"/>
        </w:rPr>
        <w:t>o</w:t>
      </w:r>
      <w:r w:rsidRPr="006B174E">
        <w:rPr>
          <w:rFonts w:asciiTheme="minorHAnsi" w:hAnsiTheme="minorHAnsi" w:cstheme="minorHAnsi"/>
          <w:sz w:val="22"/>
          <w:szCs w:val="22"/>
        </w:rPr>
        <w:t>tations fo</w:t>
      </w:r>
      <w:r w:rsidR="001C6B8A" w:rsidRPr="006B174E">
        <w:rPr>
          <w:rFonts w:asciiTheme="minorHAnsi" w:hAnsiTheme="minorHAnsi" w:cstheme="minorHAnsi"/>
          <w:sz w:val="22"/>
          <w:szCs w:val="22"/>
        </w:rPr>
        <w:t>r</w:t>
      </w:r>
      <w:r w:rsidRPr="006B174E">
        <w:rPr>
          <w:rFonts w:asciiTheme="minorHAnsi" w:hAnsiTheme="minorHAnsi" w:cstheme="minorHAnsi"/>
          <w:sz w:val="22"/>
          <w:szCs w:val="22"/>
        </w:rPr>
        <w:t xml:space="preserve"> a warrior. The Jews often thought the Messiah would come to save them by military means. Jesus warns the disciples not to share that title with others. It would mislead them. </w:t>
      </w:r>
      <w:r w:rsidR="001C6B8A" w:rsidRPr="006B174E">
        <w:rPr>
          <w:rFonts w:asciiTheme="minorHAnsi" w:hAnsiTheme="minorHAnsi" w:cstheme="minorHAnsi"/>
          <w:sz w:val="22"/>
          <w:szCs w:val="22"/>
        </w:rPr>
        <w:t xml:space="preserve">Direct </w:t>
      </w:r>
      <w:r w:rsidR="002820A6" w:rsidRPr="006B174E">
        <w:rPr>
          <w:rFonts w:asciiTheme="minorHAnsi" w:hAnsiTheme="minorHAnsi" w:cstheme="minorHAnsi"/>
          <w:sz w:val="22"/>
          <w:szCs w:val="22"/>
        </w:rPr>
        <w:t>advice</w:t>
      </w:r>
      <w:r w:rsidR="001C6B8A" w:rsidRPr="006B174E">
        <w:rPr>
          <w:rFonts w:asciiTheme="minorHAnsi" w:hAnsiTheme="minorHAnsi" w:cstheme="minorHAnsi"/>
          <w:sz w:val="22"/>
          <w:szCs w:val="22"/>
        </w:rPr>
        <w:t xml:space="preserve"> is helpful for </w:t>
      </w:r>
      <w:r w:rsidR="002820A6" w:rsidRPr="006B174E">
        <w:rPr>
          <w:rFonts w:asciiTheme="minorHAnsi" w:hAnsiTheme="minorHAnsi" w:cstheme="minorHAnsi"/>
          <w:sz w:val="22"/>
          <w:szCs w:val="22"/>
        </w:rPr>
        <w:t xml:space="preserve">not just for the </w:t>
      </w:r>
      <w:r w:rsidR="001C6B8A" w:rsidRPr="006B174E">
        <w:rPr>
          <w:rFonts w:asciiTheme="minorHAnsi" w:hAnsiTheme="minorHAnsi" w:cstheme="minorHAnsi"/>
          <w:sz w:val="22"/>
          <w:szCs w:val="22"/>
        </w:rPr>
        <w:t>learners</w:t>
      </w:r>
      <w:r w:rsidR="002820A6" w:rsidRPr="006B174E">
        <w:rPr>
          <w:rFonts w:asciiTheme="minorHAnsi" w:hAnsiTheme="minorHAnsi" w:cstheme="minorHAnsi"/>
          <w:sz w:val="22"/>
          <w:szCs w:val="22"/>
        </w:rPr>
        <w:t xml:space="preserve"> themselves but for others who may in turn learn from them</w:t>
      </w:r>
      <w:r w:rsidR="001C6B8A" w:rsidRPr="006B174E">
        <w:rPr>
          <w:rFonts w:asciiTheme="minorHAnsi" w:hAnsiTheme="minorHAnsi" w:cstheme="minorHAnsi"/>
          <w:sz w:val="22"/>
          <w:szCs w:val="22"/>
        </w:rPr>
        <w:t>.</w:t>
      </w:r>
    </w:p>
    <w:p w14:paraId="7EC32AD1" w14:textId="77777777" w:rsidR="001A1EC4" w:rsidRPr="001A1EC4" w:rsidRDefault="001A1EC4" w:rsidP="001A1EC4">
      <w:pPr>
        <w:rPr>
          <w:rFonts w:cstheme="minorHAnsi"/>
          <w:sz w:val="10"/>
          <w:szCs w:val="10"/>
        </w:rPr>
      </w:pPr>
    </w:p>
    <w:p w14:paraId="40104A06" w14:textId="15D1AE92" w:rsidR="002820A6" w:rsidRPr="006B174E" w:rsidRDefault="005C2C8C">
      <w:pPr>
        <w:rPr>
          <w:rFonts w:asciiTheme="minorHAnsi" w:hAnsiTheme="minorHAnsi" w:cstheme="minorHAnsi"/>
          <w:sz w:val="22"/>
          <w:szCs w:val="22"/>
        </w:rPr>
      </w:pPr>
      <w:r w:rsidRPr="006B174E">
        <w:rPr>
          <w:rFonts w:asciiTheme="minorHAnsi" w:hAnsiTheme="minorHAnsi" w:cstheme="minorHAnsi"/>
          <w:sz w:val="22"/>
          <w:szCs w:val="22"/>
        </w:rPr>
        <w:t>I</w:t>
      </w:r>
      <w:r w:rsidR="00BD24C8" w:rsidRPr="006B174E">
        <w:rPr>
          <w:rFonts w:asciiTheme="minorHAnsi" w:hAnsiTheme="minorHAnsi" w:cstheme="minorHAnsi"/>
          <w:sz w:val="22"/>
          <w:szCs w:val="22"/>
        </w:rPr>
        <w:t xml:space="preserve">nstead </w:t>
      </w:r>
      <w:r w:rsidR="001C6B8A" w:rsidRPr="006B174E">
        <w:rPr>
          <w:rFonts w:asciiTheme="minorHAnsi" w:hAnsiTheme="minorHAnsi" w:cstheme="minorHAnsi"/>
          <w:sz w:val="22"/>
          <w:szCs w:val="22"/>
        </w:rPr>
        <w:t xml:space="preserve">of the term </w:t>
      </w:r>
      <w:r w:rsidRPr="006B174E">
        <w:rPr>
          <w:rFonts w:asciiTheme="minorHAnsi" w:hAnsiTheme="minorHAnsi" w:cstheme="minorHAnsi"/>
          <w:sz w:val="22"/>
          <w:szCs w:val="22"/>
        </w:rPr>
        <w:t>“</w:t>
      </w:r>
      <w:r w:rsidR="001C6B8A" w:rsidRPr="006B174E">
        <w:rPr>
          <w:rFonts w:asciiTheme="minorHAnsi" w:hAnsiTheme="minorHAnsi" w:cstheme="minorHAnsi"/>
          <w:sz w:val="22"/>
          <w:szCs w:val="22"/>
        </w:rPr>
        <w:t>Messiah</w:t>
      </w:r>
      <w:r w:rsidRPr="006B174E">
        <w:rPr>
          <w:rFonts w:asciiTheme="minorHAnsi" w:hAnsiTheme="minorHAnsi" w:cstheme="minorHAnsi"/>
          <w:sz w:val="22"/>
          <w:szCs w:val="22"/>
        </w:rPr>
        <w:t>”, Jesus chose</w:t>
      </w:r>
      <w:r w:rsidR="001C6B8A" w:rsidRPr="006B174E">
        <w:rPr>
          <w:rFonts w:asciiTheme="minorHAnsi" w:hAnsiTheme="minorHAnsi" w:cstheme="minorHAnsi"/>
          <w:sz w:val="22"/>
          <w:szCs w:val="22"/>
        </w:rPr>
        <w:t xml:space="preserve"> </w:t>
      </w:r>
      <w:r w:rsidR="00BD24C8" w:rsidRPr="006B174E">
        <w:rPr>
          <w:rFonts w:asciiTheme="minorHAnsi" w:hAnsiTheme="minorHAnsi" w:cstheme="minorHAnsi"/>
          <w:sz w:val="22"/>
          <w:szCs w:val="22"/>
        </w:rPr>
        <w:t xml:space="preserve">to use the term “son of man” </w:t>
      </w:r>
      <w:r w:rsidR="001C6B8A" w:rsidRPr="006B174E">
        <w:rPr>
          <w:rFonts w:asciiTheme="minorHAnsi" w:hAnsiTheme="minorHAnsi" w:cstheme="minorHAnsi"/>
          <w:sz w:val="22"/>
          <w:szCs w:val="22"/>
        </w:rPr>
        <w:t>(arguably his favourite term and a helpful one</w:t>
      </w:r>
      <w:r w:rsidRPr="006B174E">
        <w:rPr>
          <w:rFonts w:asciiTheme="minorHAnsi" w:hAnsiTheme="minorHAnsi" w:cstheme="minorHAnsi"/>
          <w:sz w:val="22"/>
          <w:szCs w:val="22"/>
        </w:rPr>
        <w:t>)</w:t>
      </w:r>
      <w:r w:rsidR="001C6B8A" w:rsidRPr="006B174E">
        <w:rPr>
          <w:rFonts w:asciiTheme="minorHAnsi" w:hAnsiTheme="minorHAnsi" w:cstheme="minorHAnsi"/>
          <w:sz w:val="22"/>
          <w:szCs w:val="22"/>
        </w:rPr>
        <w:t>. He</w:t>
      </w:r>
      <w:r w:rsidR="00BD24C8" w:rsidRPr="006B174E">
        <w:rPr>
          <w:rFonts w:asciiTheme="minorHAnsi" w:hAnsiTheme="minorHAnsi" w:cstheme="minorHAnsi"/>
          <w:sz w:val="22"/>
          <w:szCs w:val="22"/>
        </w:rPr>
        <w:t xml:space="preserve"> explained the </w:t>
      </w:r>
      <w:r w:rsidR="001C6B8A" w:rsidRPr="006B174E">
        <w:rPr>
          <w:rFonts w:asciiTheme="minorHAnsi" w:hAnsiTheme="minorHAnsi" w:cstheme="minorHAnsi"/>
          <w:sz w:val="22"/>
          <w:szCs w:val="22"/>
        </w:rPr>
        <w:t xml:space="preserve">suffering, the </w:t>
      </w:r>
      <w:proofErr w:type="gramStart"/>
      <w:r w:rsidR="001C6B8A" w:rsidRPr="006B174E">
        <w:rPr>
          <w:rFonts w:asciiTheme="minorHAnsi" w:hAnsiTheme="minorHAnsi" w:cstheme="minorHAnsi"/>
          <w:sz w:val="22"/>
          <w:szCs w:val="22"/>
        </w:rPr>
        <w:t>rejection</w:t>
      </w:r>
      <w:proofErr w:type="gramEnd"/>
      <w:r w:rsidR="001C6B8A" w:rsidRPr="006B174E">
        <w:rPr>
          <w:rFonts w:asciiTheme="minorHAnsi" w:hAnsiTheme="minorHAnsi" w:cstheme="minorHAnsi"/>
          <w:sz w:val="22"/>
          <w:szCs w:val="22"/>
        </w:rPr>
        <w:t xml:space="preserve"> and the killing which he would undergo. </w:t>
      </w:r>
      <w:r w:rsidR="003856EF" w:rsidRPr="006B174E">
        <w:rPr>
          <w:rFonts w:asciiTheme="minorHAnsi" w:hAnsiTheme="minorHAnsi" w:cstheme="minorHAnsi"/>
          <w:sz w:val="22"/>
          <w:szCs w:val="22"/>
        </w:rPr>
        <w:t xml:space="preserve">This is direct </w:t>
      </w:r>
      <w:proofErr w:type="gramStart"/>
      <w:r w:rsidR="003856EF" w:rsidRPr="006B174E">
        <w:rPr>
          <w:rFonts w:asciiTheme="minorHAnsi" w:hAnsiTheme="minorHAnsi" w:cstheme="minorHAnsi"/>
          <w:sz w:val="22"/>
          <w:szCs w:val="22"/>
        </w:rPr>
        <w:t>explanation</w:t>
      </w:r>
      <w:proofErr w:type="gramEnd"/>
      <w:r w:rsidR="003856EF" w:rsidRPr="006B174E">
        <w:rPr>
          <w:rFonts w:asciiTheme="minorHAnsi" w:hAnsiTheme="minorHAnsi" w:cstheme="minorHAnsi"/>
          <w:sz w:val="22"/>
          <w:szCs w:val="22"/>
        </w:rPr>
        <w:t xml:space="preserve"> and you might think it was clear but </w:t>
      </w:r>
      <w:r w:rsidR="001C6B8A" w:rsidRPr="006B174E">
        <w:rPr>
          <w:rFonts w:asciiTheme="minorHAnsi" w:hAnsiTheme="minorHAnsi" w:cstheme="minorHAnsi"/>
          <w:sz w:val="22"/>
          <w:szCs w:val="22"/>
        </w:rPr>
        <w:t>Peter</w:t>
      </w:r>
      <w:r w:rsidR="003856EF" w:rsidRPr="006B174E">
        <w:rPr>
          <w:rFonts w:asciiTheme="minorHAnsi" w:hAnsiTheme="minorHAnsi" w:cstheme="minorHAnsi"/>
          <w:sz w:val="22"/>
          <w:szCs w:val="22"/>
        </w:rPr>
        <w:t>,</w:t>
      </w:r>
      <w:r w:rsidR="001C6B8A" w:rsidRPr="006B174E">
        <w:rPr>
          <w:rFonts w:asciiTheme="minorHAnsi" w:hAnsiTheme="minorHAnsi" w:cstheme="minorHAnsi"/>
          <w:sz w:val="22"/>
          <w:szCs w:val="22"/>
        </w:rPr>
        <w:t xml:space="preserve"> in his rashness</w:t>
      </w:r>
      <w:r w:rsidR="003856EF" w:rsidRPr="006B174E">
        <w:rPr>
          <w:rFonts w:asciiTheme="minorHAnsi" w:hAnsiTheme="minorHAnsi" w:cstheme="minorHAnsi"/>
          <w:sz w:val="22"/>
          <w:szCs w:val="22"/>
        </w:rPr>
        <w:t>,</w:t>
      </w:r>
      <w:r w:rsidR="001C6B8A" w:rsidRPr="006B174E">
        <w:rPr>
          <w:rFonts w:asciiTheme="minorHAnsi" w:hAnsiTheme="minorHAnsi" w:cstheme="minorHAnsi"/>
          <w:sz w:val="22"/>
          <w:szCs w:val="22"/>
        </w:rPr>
        <w:t xml:space="preserve"> turned to Jesus and challenged </w:t>
      </w:r>
      <w:r w:rsidR="003856EF" w:rsidRPr="006B174E">
        <w:rPr>
          <w:rFonts w:asciiTheme="minorHAnsi" w:hAnsiTheme="minorHAnsi" w:cstheme="minorHAnsi"/>
          <w:sz w:val="22"/>
          <w:szCs w:val="22"/>
        </w:rPr>
        <w:t>it</w:t>
      </w:r>
      <w:r w:rsidR="001C6B8A" w:rsidRPr="006B174E">
        <w:rPr>
          <w:rFonts w:asciiTheme="minorHAnsi" w:hAnsiTheme="minorHAnsi" w:cstheme="minorHAnsi"/>
          <w:sz w:val="22"/>
          <w:szCs w:val="22"/>
        </w:rPr>
        <w:t xml:space="preserve"> whereupon Jesus was stern in his rebuke: “Get behind me Satan!” </w:t>
      </w:r>
      <w:r w:rsidR="002820A6" w:rsidRPr="006B174E">
        <w:rPr>
          <w:rFonts w:asciiTheme="minorHAnsi" w:hAnsiTheme="minorHAnsi" w:cstheme="minorHAnsi"/>
          <w:sz w:val="22"/>
          <w:szCs w:val="22"/>
        </w:rPr>
        <w:t xml:space="preserve">Sometimes, teachers </w:t>
      </w:r>
      <w:proofErr w:type="gramStart"/>
      <w:r w:rsidR="002820A6" w:rsidRPr="006B174E">
        <w:rPr>
          <w:rFonts w:asciiTheme="minorHAnsi" w:hAnsiTheme="minorHAnsi" w:cstheme="minorHAnsi"/>
          <w:sz w:val="22"/>
          <w:szCs w:val="22"/>
        </w:rPr>
        <w:t>have to</w:t>
      </w:r>
      <w:proofErr w:type="gramEnd"/>
      <w:r w:rsidR="002820A6" w:rsidRPr="006B174E">
        <w:rPr>
          <w:rFonts w:asciiTheme="minorHAnsi" w:hAnsiTheme="minorHAnsi" w:cstheme="minorHAnsi"/>
          <w:sz w:val="22"/>
          <w:szCs w:val="22"/>
        </w:rPr>
        <w:t xml:space="preserve"> </w:t>
      </w:r>
      <w:r w:rsidRPr="006B174E">
        <w:rPr>
          <w:rFonts w:asciiTheme="minorHAnsi" w:hAnsiTheme="minorHAnsi" w:cstheme="minorHAnsi"/>
          <w:sz w:val="22"/>
          <w:szCs w:val="22"/>
        </w:rPr>
        <w:t>stop</w:t>
      </w:r>
      <w:r w:rsidR="002820A6" w:rsidRPr="006B174E">
        <w:rPr>
          <w:rFonts w:asciiTheme="minorHAnsi" w:hAnsiTheme="minorHAnsi" w:cstheme="minorHAnsi"/>
          <w:sz w:val="22"/>
          <w:szCs w:val="22"/>
        </w:rPr>
        <w:t xml:space="preserve"> learners </w:t>
      </w:r>
      <w:r w:rsidRPr="006B174E">
        <w:rPr>
          <w:rFonts w:asciiTheme="minorHAnsi" w:hAnsiTheme="minorHAnsi" w:cstheme="minorHAnsi"/>
          <w:sz w:val="22"/>
          <w:szCs w:val="22"/>
        </w:rPr>
        <w:t>when their</w:t>
      </w:r>
      <w:r w:rsidR="002820A6" w:rsidRPr="006B174E">
        <w:rPr>
          <w:rFonts w:asciiTheme="minorHAnsi" w:hAnsiTheme="minorHAnsi" w:cstheme="minorHAnsi"/>
          <w:sz w:val="22"/>
          <w:szCs w:val="22"/>
        </w:rPr>
        <w:t xml:space="preserve"> challenge will lead not just the ones being taught but those around them</w:t>
      </w:r>
      <w:r w:rsidRPr="006B174E">
        <w:rPr>
          <w:rFonts w:asciiTheme="minorHAnsi" w:hAnsiTheme="minorHAnsi" w:cstheme="minorHAnsi"/>
          <w:sz w:val="22"/>
          <w:szCs w:val="22"/>
        </w:rPr>
        <w:t xml:space="preserve"> into a false </w:t>
      </w:r>
      <w:r w:rsidR="003856EF" w:rsidRPr="006B174E">
        <w:rPr>
          <w:rFonts w:asciiTheme="minorHAnsi" w:hAnsiTheme="minorHAnsi" w:cstheme="minorHAnsi"/>
          <w:sz w:val="22"/>
          <w:szCs w:val="22"/>
        </w:rPr>
        <w:t>understanding</w:t>
      </w:r>
      <w:r w:rsidR="002820A6" w:rsidRPr="006B174E">
        <w:rPr>
          <w:rFonts w:asciiTheme="minorHAnsi" w:hAnsiTheme="minorHAnsi" w:cstheme="minorHAnsi"/>
          <w:sz w:val="22"/>
          <w:szCs w:val="22"/>
        </w:rPr>
        <w:t xml:space="preserve">. </w:t>
      </w:r>
    </w:p>
    <w:p w14:paraId="204E99AD" w14:textId="77777777" w:rsidR="001A1EC4" w:rsidRPr="001A1EC4" w:rsidRDefault="001A1EC4" w:rsidP="001A1EC4">
      <w:pPr>
        <w:rPr>
          <w:rFonts w:cstheme="minorHAnsi"/>
          <w:sz w:val="10"/>
          <w:szCs w:val="10"/>
        </w:rPr>
      </w:pPr>
    </w:p>
    <w:p w14:paraId="21850289" w14:textId="2822E14B" w:rsidR="002820A6" w:rsidRPr="006B174E" w:rsidRDefault="002820A6">
      <w:pPr>
        <w:rPr>
          <w:rFonts w:asciiTheme="minorHAnsi" w:hAnsiTheme="minorHAnsi" w:cstheme="minorHAnsi"/>
          <w:sz w:val="22"/>
          <w:szCs w:val="22"/>
        </w:rPr>
      </w:pPr>
      <w:r w:rsidRPr="006B174E">
        <w:rPr>
          <w:rFonts w:asciiTheme="minorHAnsi" w:hAnsiTheme="minorHAnsi" w:cstheme="minorHAnsi"/>
          <w:sz w:val="22"/>
          <w:szCs w:val="22"/>
        </w:rPr>
        <w:t xml:space="preserve">When Jesus moves on to teach the </w:t>
      </w:r>
      <w:proofErr w:type="gramStart"/>
      <w:r w:rsidRPr="006B174E">
        <w:rPr>
          <w:rFonts w:asciiTheme="minorHAnsi" w:hAnsiTheme="minorHAnsi" w:cstheme="minorHAnsi"/>
          <w:sz w:val="22"/>
          <w:szCs w:val="22"/>
        </w:rPr>
        <w:t>crowds</w:t>
      </w:r>
      <w:proofErr w:type="gramEnd"/>
      <w:r w:rsidRPr="006B174E">
        <w:rPr>
          <w:rFonts w:asciiTheme="minorHAnsi" w:hAnsiTheme="minorHAnsi" w:cstheme="minorHAnsi"/>
          <w:sz w:val="22"/>
          <w:szCs w:val="22"/>
        </w:rPr>
        <w:t xml:space="preserve"> he uses yet another method. He explains by means of opposites and thus points the crowd and us to the nature of the kingdom which is counter cultural and not based on society’s values but on the values of love, love for God and for others. The use of opposites highlights what otherwise might be unclear. </w:t>
      </w:r>
    </w:p>
    <w:p w14:paraId="026A5519" w14:textId="77777777" w:rsidR="001A1EC4" w:rsidRPr="001A1EC4" w:rsidRDefault="001A1EC4" w:rsidP="001A1EC4">
      <w:pPr>
        <w:rPr>
          <w:rFonts w:cstheme="minorHAnsi"/>
          <w:sz w:val="10"/>
          <w:szCs w:val="10"/>
        </w:rPr>
      </w:pPr>
    </w:p>
    <w:p w14:paraId="640E8420" w14:textId="77777777" w:rsidR="00543A52" w:rsidRPr="006B174E" w:rsidRDefault="00543A52">
      <w:pPr>
        <w:rPr>
          <w:rFonts w:asciiTheme="minorHAnsi" w:hAnsiTheme="minorHAnsi" w:cstheme="minorHAnsi"/>
          <w:sz w:val="22"/>
          <w:szCs w:val="22"/>
        </w:rPr>
      </w:pPr>
      <w:r w:rsidRPr="006B174E">
        <w:rPr>
          <w:rFonts w:asciiTheme="minorHAnsi" w:hAnsiTheme="minorHAnsi" w:cstheme="minorHAnsi"/>
          <w:sz w:val="22"/>
          <w:szCs w:val="22"/>
        </w:rPr>
        <w:t xml:space="preserve">Teachers in their work attempt to adapt their methods to best suit those taught but, students, too, have the responsibility to try to </w:t>
      </w:r>
      <w:r w:rsidR="003856EF" w:rsidRPr="006B174E">
        <w:rPr>
          <w:rFonts w:asciiTheme="minorHAnsi" w:hAnsiTheme="minorHAnsi" w:cstheme="minorHAnsi"/>
          <w:sz w:val="22"/>
          <w:szCs w:val="22"/>
        </w:rPr>
        <w:t xml:space="preserve">be </w:t>
      </w:r>
      <w:r w:rsidRPr="006B174E">
        <w:rPr>
          <w:rFonts w:asciiTheme="minorHAnsi" w:hAnsiTheme="minorHAnsi" w:cstheme="minorHAnsi"/>
          <w:sz w:val="22"/>
          <w:szCs w:val="22"/>
        </w:rPr>
        <w:t xml:space="preserve">as </w:t>
      </w:r>
      <w:r w:rsidR="003856EF" w:rsidRPr="006B174E">
        <w:rPr>
          <w:rFonts w:asciiTheme="minorHAnsi" w:hAnsiTheme="minorHAnsi" w:cstheme="minorHAnsi"/>
          <w:sz w:val="22"/>
          <w:szCs w:val="22"/>
        </w:rPr>
        <w:t xml:space="preserve">flexible </w:t>
      </w:r>
      <w:r w:rsidRPr="006B174E">
        <w:rPr>
          <w:rFonts w:asciiTheme="minorHAnsi" w:hAnsiTheme="minorHAnsi" w:cstheme="minorHAnsi"/>
          <w:sz w:val="22"/>
          <w:szCs w:val="22"/>
        </w:rPr>
        <w:t>as possible so that they can</w:t>
      </w:r>
      <w:r w:rsidR="003856EF" w:rsidRPr="006B174E">
        <w:rPr>
          <w:rFonts w:asciiTheme="minorHAnsi" w:hAnsiTheme="minorHAnsi" w:cstheme="minorHAnsi"/>
          <w:sz w:val="22"/>
          <w:szCs w:val="22"/>
        </w:rPr>
        <w:t xml:space="preserve"> </w:t>
      </w:r>
      <w:r w:rsidR="001C6B8A" w:rsidRPr="006B174E">
        <w:rPr>
          <w:rFonts w:asciiTheme="minorHAnsi" w:hAnsiTheme="minorHAnsi" w:cstheme="minorHAnsi"/>
          <w:sz w:val="22"/>
          <w:szCs w:val="22"/>
        </w:rPr>
        <w:t xml:space="preserve">learn from </w:t>
      </w:r>
      <w:r w:rsidRPr="006B174E">
        <w:rPr>
          <w:rFonts w:asciiTheme="minorHAnsi" w:hAnsiTheme="minorHAnsi" w:cstheme="minorHAnsi"/>
          <w:sz w:val="22"/>
          <w:szCs w:val="22"/>
        </w:rPr>
        <w:t>a variety of</w:t>
      </w:r>
      <w:r w:rsidR="001C6B8A" w:rsidRPr="006B174E">
        <w:rPr>
          <w:rFonts w:asciiTheme="minorHAnsi" w:hAnsiTheme="minorHAnsi" w:cstheme="minorHAnsi"/>
          <w:sz w:val="22"/>
          <w:szCs w:val="22"/>
        </w:rPr>
        <w:t xml:space="preserve"> approaches: questions, direct instruction, explanation</w:t>
      </w:r>
      <w:r w:rsidR="002820A6" w:rsidRPr="006B174E">
        <w:rPr>
          <w:rFonts w:asciiTheme="minorHAnsi" w:hAnsiTheme="minorHAnsi" w:cstheme="minorHAnsi"/>
          <w:sz w:val="22"/>
          <w:szCs w:val="22"/>
        </w:rPr>
        <w:t xml:space="preserve">, </w:t>
      </w:r>
      <w:r w:rsidR="001C6B8A" w:rsidRPr="006B174E">
        <w:rPr>
          <w:rFonts w:asciiTheme="minorHAnsi" w:hAnsiTheme="minorHAnsi" w:cstheme="minorHAnsi"/>
          <w:sz w:val="22"/>
          <w:szCs w:val="22"/>
        </w:rPr>
        <w:t>rebuke</w:t>
      </w:r>
      <w:r w:rsidR="002820A6" w:rsidRPr="006B174E">
        <w:rPr>
          <w:rFonts w:asciiTheme="minorHAnsi" w:hAnsiTheme="minorHAnsi" w:cstheme="minorHAnsi"/>
          <w:sz w:val="22"/>
          <w:szCs w:val="22"/>
        </w:rPr>
        <w:t xml:space="preserve">, the use of opposites to highlight and make clear. It is important that when we are not clear about what we are learning that we seek further. </w:t>
      </w:r>
    </w:p>
    <w:p w14:paraId="444F4BFD" w14:textId="77777777" w:rsidR="001A1EC4" w:rsidRPr="001A1EC4" w:rsidRDefault="001A1EC4" w:rsidP="001A1EC4">
      <w:pPr>
        <w:rPr>
          <w:rFonts w:cstheme="minorHAnsi"/>
          <w:sz w:val="10"/>
          <w:szCs w:val="10"/>
        </w:rPr>
      </w:pPr>
    </w:p>
    <w:p w14:paraId="40E02EE4" w14:textId="133B166B" w:rsidR="00BD24C8" w:rsidRPr="006B174E" w:rsidRDefault="00543A52">
      <w:pPr>
        <w:rPr>
          <w:rFonts w:asciiTheme="minorHAnsi" w:hAnsiTheme="minorHAnsi" w:cstheme="minorHAnsi"/>
          <w:sz w:val="22"/>
          <w:szCs w:val="22"/>
        </w:rPr>
      </w:pPr>
      <w:r w:rsidRPr="006B174E">
        <w:rPr>
          <w:rFonts w:asciiTheme="minorHAnsi" w:hAnsiTheme="minorHAnsi" w:cstheme="minorHAnsi"/>
          <w:sz w:val="22"/>
          <w:szCs w:val="22"/>
        </w:rPr>
        <w:t>This applies to learning a school subject like Maths or French but also applies to us in our discipleship development. When we are stuck as a Christian, t</w:t>
      </w:r>
      <w:r w:rsidR="002820A6" w:rsidRPr="006B174E">
        <w:rPr>
          <w:rFonts w:asciiTheme="minorHAnsi" w:hAnsiTheme="minorHAnsi" w:cstheme="minorHAnsi"/>
          <w:sz w:val="22"/>
          <w:szCs w:val="22"/>
        </w:rPr>
        <w:t xml:space="preserve">he best </w:t>
      </w:r>
      <w:r w:rsidRPr="006B174E">
        <w:rPr>
          <w:rFonts w:asciiTheme="minorHAnsi" w:hAnsiTheme="minorHAnsi" w:cstheme="minorHAnsi"/>
          <w:sz w:val="22"/>
          <w:szCs w:val="22"/>
        </w:rPr>
        <w:t xml:space="preserve">way forward </w:t>
      </w:r>
      <w:r w:rsidR="002820A6" w:rsidRPr="006B174E">
        <w:rPr>
          <w:rFonts w:asciiTheme="minorHAnsi" w:hAnsiTheme="minorHAnsi" w:cstheme="minorHAnsi"/>
          <w:sz w:val="22"/>
          <w:szCs w:val="22"/>
        </w:rPr>
        <w:t xml:space="preserve">is to pray to God to help </w:t>
      </w:r>
      <w:r w:rsidRPr="006B174E">
        <w:rPr>
          <w:rFonts w:asciiTheme="minorHAnsi" w:hAnsiTheme="minorHAnsi" w:cstheme="minorHAnsi"/>
          <w:sz w:val="22"/>
          <w:szCs w:val="22"/>
        </w:rPr>
        <w:t>us</w:t>
      </w:r>
      <w:r w:rsidR="002820A6" w:rsidRPr="006B174E">
        <w:rPr>
          <w:rFonts w:asciiTheme="minorHAnsi" w:hAnsiTheme="minorHAnsi" w:cstheme="minorHAnsi"/>
          <w:sz w:val="22"/>
          <w:szCs w:val="22"/>
        </w:rPr>
        <w:t xml:space="preserve"> gain access to what is difficult. </w:t>
      </w:r>
      <w:r w:rsidR="009A176B" w:rsidRPr="006B174E">
        <w:rPr>
          <w:rFonts w:asciiTheme="minorHAnsi" w:hAnsiTheme="minorHAnsi" w:cstheme="minorHAnsi"/>
          <w:sz w:val="22"/>
          <w:szCs w:val="22"/>
        </w:rPr>
        <w:t>The answer to o</w:t>
      </w:r>
      <w:r w:rsidR="005C2C8C" w:rsidRPr="006B174E">
        <w:rPr>
          <w:rFonts w:asciiTheme="minorHAnsi" w:hAnsiTheme="minorHAnsi" w:cstheme="minorHAnsi"/>
          <w:sz w:val="22"/>
          <w:szCs w:val="22"/>
        </w:rPr>
        <w:t>ur</w:t>
      </w:r>
      <w:r w:rsidR="009A176B" w:rsidRPr="006B174E">
        <w:rPr>
          <w:rFonts w:asciiTheme="minorHAnsi" w:hAnsiTheme="minorHAnsi" w:cstheme="minorHAnsi"/>
          <w:sz w:val="22"/>
          <w:szCs w:val="22"/>
        </w:rPr>
        <w:t xml:space="preserve"> question may come </w:t>
      </w:r>
      <w:r w:rsidRPr="006B174E">
        <w:rPr>
          <w:rFonts w:asciiTheme="minorHAnsi" w:hAnsiTheme="minorHAnsi" w:cstheme="minorHAnsi"/>
          <w:sz w:val="22"/>
          <w:szCs w:val="22"/>
        </w:rPr>
        <w:t>directly from God or it may come indirectly through someone who teaches us</w:t>
      </w:r>
      <w:r w:rsidR="009A176B" w:rsidRPr="006B174E">
        <w:rPr>
          <w:rFonts w:asciiTheme="minorHAnsi" w:hAnsiTheme="minorHAnsi" w:cstheme="minorHAnsi"/>
          <w:sz w:val="22"/>
          <w:szCs w:val="22"/>
        </w:rPr>
        <w:t xml:space="preserve">, </w:t>
      </w:r>
      <w:r w:rsidRPr="006B174E">
        <w:rPr>
          <w:rFonts w:asciiTheme="minorHAnsi" w:hAnsiTheme="minorHAnsi" w:cstheme="minorHAnsi"/>
          <w:sz w:val="22"/>
          <w:szCs w:val="22"/>
        </w:rPr>
        <w:t xml:space="preserve">a </w:t>
      </w:r>
      <w:r w:rsidR="009A176B" w:rsidRPr="006B174E">
        <w:rPr>
          <w:rFonts w:asciiTheme="minorHAnsi" w:hAnsiTheme="minorHAnsi" w:cstheme="minorHAnsi"/>
          <w:sz w:val="22"/>
          <w:szCs w:val="22"/>
        </w:rPr>
        <w:t>Bible study leader,</w:t>
      </w:r>
      <w:r w:rsidR="002820A6" w:rsidRPr="006B174E">
        <w:rPr>
          <w:rFonts w:asciiTheme="minorHAnsi" w:hAnsiTheme="minorHAnsi" w:cstheme="minorHAnsi"/>
          <w:sz w:val="22"/>
          <w:szCs w:val="22"/>
        </w:rPr>
        <w:t xml:space="preserve"> </w:t>
      </w:r>
      <w:r w:rsidRPr="006B174E">
        <w:rPr>
          <w:rFonts w:asciiTheme="minorHAnsi" w:hAnsiTheme="minorHAnsi" w:cstheme="minorHAnsi"/>
          <w:sz w:val="22"/>
          <w:szCs w:val="22"/>
        </w:rPr>
        <w:t xml:space="preserve">a </w:t>
      </w:r>
      <w:r w:rsidR="002820A6" w:rsidRPr="006B174E">
        <w:rPr>
          <w:rFonts w:asciiTheme="minorHAnsi" w:hAnsiTheme="minorHAnsi" w:cstheme="minorHAnsi"/>
          <w:sz w:val="22"/>
          <w:szCs w:val="22"/>
        </w:rPr>
        <w:t xml:space="preserve">church </w:t>
      </w:r>
      <w:proofErr w:type="gramStart"/>
      <w:r w:rsidR="002820A6" w:rsidRPr="006B174E">
        <w:rPr>
          <w:rFonts w:asciiTheme="minorHAnsi" w:hAnsiTheme="minorHAnsi" w:cstheme="minorHAnsi"/>
          <w:sz w:val="22"/>
          <w:szCs w:val="22"/>
        </w:rPr>
        <w:t>leader</w:t>
      </w:r>
      <w:proofErr w:type="gramEnd"/>
      <w:r w:rsidR="002820A6" w:rsidRPr="006B174E">
        <w:rPr>
          <w:rFonts w:asciiTheme="minorHAnsi" w:hAnsiTheme="minorHAnsi" w:cstheme="minorHAnsi"/>
          <w:sz w:val="22"/>
          <w:szCs w:val="22"/>
        </w:rPr>
        <w:t xml:space="preserve"> or a friend. It may </w:t>
      </w:r>
      <w:r w:rsidR="009A176B" w:rsidRPr="006B174E">
        <w:rPr>
          <w:rFonts w:asciiTheme="minorHAnsi" w:hAnsiTheme="minorHAnsi" w:cstheme="minorHAnsi"/>
          <w:sz w:val="22"/>
          <w:szCs w:val="22"/>
        </w:rPr>
        <w:t xml:space="preserve">come from </w:t>
      </w:r>
      <w:r w:rsidR="002820A6" w:rsidRPr="006B174E">
        <w:rPr>
          <w:rFonts w:asciiTheme="minorHAnsi" w:hAnsiTheme="minorHAnsi" w:cstheme="minorHAnsi"/>
          <w:sz w:val="22"/>
          <w:szCs w:val="22"/>
        </w:rPr>
        <w:t xml:space="preserve">doing further research, reading other translations of the Bible or study notes. </w:t>
      </w:r>
    </w:p>
    <w:p w14:paraId="312313B0" w14:textId="77777777" w:rsidR="001A1EC4" w:rsidRPr="001A1EC4" w:rsidRDefault="001A1EC4" w:rsidP="001A1EC4">
      <w:pPr>
        <w:rPr>
          <w:rFonts w:cstheme="minorHAnsi"/>
          <w:sz w:val="10"/>
          <w:szCs w:val="10"/>
        </w:rPr>
      </w:pPr>
    </w:p>
    <w:p w14:paraId="13FCB9FC" w14:textId="1148493A" w:rsidR="002820A6" w:rsidRPr="006B174E" w:rsidRDefault="009A176B">
      <w:pPr>
        <w:rPr>
          <w:rFonts w:asciiTheme="minorHAnsi" w:hAnsiTheme="minorHAnsi" w:cstheme="minorHAnsi"/>
          <w:sz w:val="22"/>
          <w:szCs w:val="22"/>
        </w:rPr>
      </w:pPr>
      <w:r w:rsidRPr="006B174E">
        <w:rPr>
          <w:rFonts w:asciiTheme="minorHAnsi" w:hAnsiTheme="minorHAnsi" w:cstheme="minorHAnsi"/>
          <w:sz w:val="22"/>
          <w:szCs w:val="22"/>
        </w:rPr>
        <w:t>What we learn from Jesus</w:t>
      </w:r>
      <w:r w:rsidR="005C2C8C" w:rsidRPr="006B174E">
        <w:rPr>
          <w:rFonts w:asciiTheme="minorHAnsi" w:hAnsiTheme="minorHAnsi" w:cstheme="minorHAnsi"/>
          <w:sz w:val="22"/>
          <w:szCs w:val="22"/>
        </w:rPr>
        <w:t>,</w:t>
      </w:r>
      <w:r w:rsidRPr="006B174E">
        <w:rPr>
          <w:rFonts w:asciiTheme="minorHAnsi" w:hAnsiTheme="minorHAnsi" w:cstheme="minorHAnsi"/>
          <w:sz w:val="22"/>
          <w:szCs w:val="22"/>
        </w:rPr>
        <w:t xml:space="preserve"> as we see him in action across the gospels</w:t>
      </w:r>
      <w:r w:rsidR="005C2C8C" w:rsidRPr="006B174E">
        <w:rPr>
          <w:rFonts w:asciiTheme="minorHAnsi" w:hAnsiTheme="minorHAnsi" w:cstheme="minorHAnsi"/>
          <w:sz w:val="22"/>
          <w:szCs w:val="22"/>
        </w:rPr>
        <w:t>,</w:t>
      </w:r>
      <w:r w:rsidRPr="006B174E">
        <w:rPr>
          <w:rFonts w:asciiTheme="minorHAnsi" w:hAnsiTheme="minorHAnsi" w:cstheme="minorHAnsi"/>
          <w:sz w:val="22"/>
          <w:szCs w:val="22"/>
        </w:rPr>
        <w:t xml:space="preserve"> is that there are skills to learn and adopt as we</w:t>
      </w:r>
      <w:r w:rsidR="005C2C8C" w:rsidRPr="006B174E">
        <w:rPr>
          <w:rFonts w:asciiTheme="minorHAnsi" w:hAnsiTheme="minorHAnsi" w:cstheme="minorHAnsi"/>
          <w:sz w:val="22"/>
          <w:szCs w:val="22"/>
        </w:rPr>
        <w:t>,</w:t>
      </w:r>
      <w:r w:rsidRPr="006B174E">
        <w:rPr>
          <w:rFonts w:asciiTheme="minorHAnsi" w:hAnsiTheme="minorHAnsi" w:cstheme="minorHAnsi"/>
          <w:sz w:val="22"/>
          <w:szCs w:val="22"/>
        </w:rPr>
        <w:t xml:space="preserve"> in turn</w:t>
      </w:r>
      <w:r w:rsidR="005C2C8C" w:rsidRPr="006B174E">
        <w:rPr>
          <w:rFonts w:asciiTheme="minorHAnsi" w:hAnsiTheme="minorHAnsi" w:cstheme="minorHAnsi"/>
          <w:sz w:val="22"/>
          <w:szCs w:val="22"/>
        </w:rPr>
        <w:t>,</w:t>
      </w:r>
      <w:r w:rsidRPr="006B174E">
        <w:rPr>
          <w:rFonts w:asciiTheme="minorHAnsi" w:hAnsiTheme="minorHAnsi" w:cstheme="minorHAnsi"/>
          <w:sz w:val="22"/>
          <w:szCs w:val="22"/>
        </w:rPr>
        <w:t xml:space="preserve"> teach others. Jesus always works in love. He shows compassion and understanding even when others don’t</w:t>
      </w:r>
      <w:r w:rsidR="005C2C8C" w:rsidRPr="006B174E">
        <w:rPr>
          <w:rFonts w:asciiTheme="minorHAnsi" w:hAnsiTheme="minorHAnsi" w:cstheme="minorHAnsi"/>
          <w:sz w:val="22"/>
          <w:szCs w:val="22"/>
        </w:rPr>
        <w:t>,</w:t>
      </w:r>
      <w:r w:rsidRPr="006B174E">
        <w:rPr>
          <w:rFonts w:asciiTheme="minorHAnsi" w:hAnsiTheme="minorHAnsi" w:cstheme="minorHAnsi"/>
          <w:sz w:val="22"/>
          <w:szCs w:val="22"/>
        </w:rPr>
        <w:t xml:space="preserve"> as in the story of Mary and the perfume. In his love, he can also rebuke and stop people following trains of thought which will mislead </w:t>
      </w:r>
      <w:r w:rsidR="005C2C8C" w:rsidRPr="006B174E">
        <w:rPr>
          <w:rFonts w:asciiTheme="minorHAnsi" w:hAnsiTheme="minorHAnsi" w:cstheme="minorHAnsi"/>
          <w:sz w:val="22"/>
          <w:szCs w:val="22"/>
        </w:rPr>
        <w:t xml:space="preserve">others </w:t>
      </w:r>
      <w:r w:rsidRPr="006B174E">
        <w:rPr>
          <w:rFonts w:asciiTheme="minorHAnsi" w:hAnsiTheme="minorHAnsi" w:cstheme="minorHAnsi"/>
          <w:sz w:val="22"/>
          <w:szCs w:val="22"/>
        </w:rPr>
        <w:t xml:space="preserve">and be </w:t>
      </w:r>
      <w:r w:rsidR="005C2C8C" w:rsidRPr="006B174E">
        <w:rPr>
          <w:rFonts w:asciiTheme="minorHAnsi" w:hAnsiTheme="minorHAnsi" w:cstheme="minorHAnsi"/>
          <w:sz w:val="22"/>
          <w:szCs w:val="22"/>
        </w:rPr>
        <w:t>un</w:t>
      </w:r>
      <w:r w:rsidRPr="006B174E">
        <w:rPr>
          <w:rFonts w:asciiTheme="minorHAnsi" w:hAnsiTheme="minorHAnsi" w:cstheme="minorHAnsi"/>
          <w:sz w:val="22"/>
          <w:szCs w:val="22"/>
        </w:rPr>
        <w:t xml:space="preserve">helpful </w:t>
      </w:r>
      <w:r w:rsidR="005C2C8C" w:rsidRPr="006B174E">
        <w:rPr>
          <w:rFonts w:asciiTheme="minorHAnsi" w:hAnsiTheme="minorHAnsi" w:cstheme="minorHAnsi"/>
          <w:sz w:val="22"/>
          <w:szCs w:val="22"/>
        </w:rPr>
        <w:t xml:space="preserve">to them, </w:t>
      </w:r>
      <w:r w:rsidRPr="006B174E">
        <w:rPr>
          <w:rFonts w:asciiTheme="minorHAnsi" w:hAnsiTheme="minorHAnsi" w:cstheme="minorHAnsi"/>
          <w:sz w:val="22"/>
          <w:szCs w:val="22"/>
        </w:rPr>
        <w:t xml:space="preserve">as we have seen with Peter. </w:t>
      </w:r>
    </w:p>
    <w:p w14:paraId="29B70B33" w14:textId="77777777" w:rsidR="001A1EC4" w:rsidRPr="001A1EC4" w:rsidRDefault="001A1EC4" w:rsidP="001A1EC4">
      <w:pPr>
        <w:rPr>
          <w:rFonts w:cstheme="minorHAnsi"/>
          <w:sz w:val="10"/>
          <w:szCs w:val="10"/>
        </w:rPr>
      </w:pPr>
    </w:p>
    <w:p w14:paraId="319A586F" w14:textId="460E43E4" w:rsidR="009A3ADF" w:rsidRPr="006B174E" w:rsidRDefault="009A3ADF">
      <w:pPr>
        <w:rPr>
          <w:rFonts w:asciiTheme="minorHAnsi" w:hAnsiTheme="minorHAnsi" w:cstheme="minorHAnsi"/>
          <w:sz w:val="22"/>
          <w:szCs w:val="22"/>
        </w:rPr>
      </w:pPr>
      <w:r w:rsidRPr="006B174E">
        <w:rPr>
          <w:rFonts w:asciiTheme="minorHAnsi" w:hAnsiTheme="minorHAnsi" w:cstheme="minorHAnsi"/>
          <w:sz w:val="22"/>
          <w:szCs w:val="22"/>
        </w:rPr>
        <w:t>The challenge this week is for us all to adopt the right attitudes and approaches as we try to learn from Jesus and to take his model as a guide when we in turn pass on his love to others, be we in or outside of a classroom</w:t>
      </w:r>
      <w:r w:rsidR="00543A52" w:rsidRPr="006B174E">
        <w:rPr>
          <w:rFonts w:asciiTheme="minorHAnsi" w:hAnsiTheme="minorHAnsi" w:cstheme="minorHAnsi"/>
          <w:sz w:val="22"/>
          <w:szCs w:val="22"/>
        </w:rPr>
        <w:t>, inside or outside of a church</w:t>
      </w:r>
      <w:r w:rsidRPr="006B174E">
        <w:rPr>
          <w:rFonts w:asciiTheme="minorHAnsi" w:hAnsiTheme="minorHAnsi" w:cstheme="minorHAnsi"/>
          <w:sz w:val="22"/>
          <w:szCs w:val="22"/>
        </w:rPr>
        <w:t>.</w:t>
      </w:r>
      <w:r w:rsidR="00F45D83" w:rsidRPr="006B174E">
        <w:rPr>
          <w:rFonts w:asciiTheme="minorHAnsi" w:hAnsiTheme="minorHAnsi" w:cstheme="minorHAnsi"/>
          <w:sz w:val="22"/>
          <w:szCs w:val="22"/>
        </w:rPr>
        <w:t xml:space="preserve"> </w:t>
      </w:r>
      <w:r w:rsidRPr="006B174E">
        <w:rPr>
          <w:rFonts w:asciiTheme="minorHAnsi" w:hAnsiTheme="minorHAnsi" w:cstheme="minorHAnsi"/>
          <w:sz w:val="22"/>
          <w:szCs w:val="22"/>
        </w:rPr>
        <w:t>Amen</w:t>
      </w:r>
    </w:p>
    <w:p w14:paraId="6E356935" w14:textId="77777777" w:rsidR="001A1EC4" w:rsidRPr="001A1EC4" w:rsidRDefault="001A1EC4" w:rsidP="001A1EC4">
      <w:pPr>
        <w:rPr>
          <w:rFonts w:cstheme="minorHAnsi"/>
          <w:sz w:val="10"/>
          <w:szCs w:val="10"/>
        </w:rPr>
      </w:pPr>
    </w:p>
    <w:p w14:paraId="73C65E31" w14:textId="77777777" w:rsidR="001A1EC4" w:rsidRPr="006B174E" w:rsidRDefault="001A1EC4">
      <w:pPr>
        <w:rPr>
          <w:rFonts w:asciiTheme="minorHAnsi" w:hAnsiTheme="minorHAnsi" w:cstheme="minorHAnsi"/>
          <w:sz w:val="22"/>
          <w:szCs w:val="22"/>
        </w:rPr>
      </w:pPr>
      <w:r w:rsidRPr="006B174E">
        <w:rPr>
          <w:rFonts w:asciiTheme="minorHAnsi" w:hAnsiTheme="minorHAnsi" w:cstheme="minorHAnsi"/>
          <w:b/>
          <w:bCs/>
          <w:sz w:val="22"/>
          <w:szCs w:val="22"/>
        </w:rPr>
        <w:t xml:space="preserve">Prayers of thanksgiving and intercession: </w:t>
      </w:r>
      <w:r w:rsidRPr="006B174E">
        <w:rPr>
          <w:rFonts w:asciiTheme="minorHAnsi" w:hAnsiTheme="minorHAnsi" w:cstheme="minorHAnsi"/>
          <w:sz w:val="22"/>
          <w:szCs w:val="22"/>
        </w:rPr>
        <w:t xml:space="preserve">Today, on Education Sunday, we pray </w:t>
      </w:r>
    </w:p>
    <w:p w14:paraId="65C79A13" w14:textId="07369472" w:rsidR="001A1EC4" w:rsidRPr="006B174E" w:rsidRDefault="001A1EC4" w:rsidP="001A1EC4">
      <w:pPr>
        <w:pStyle w:val="ListParagraph"/>
        <w:numPr>
          <w:ilvl w:val="0"/>
          <w:numId w:val="2"/>
        </w:numPr>
        <w:rPr>
          <w:rFonts w:cstheme="minorHAnsi"/>
          <w:b/>
          <w:bCs/>
          <w:sz w:val="22"/>
          <w:szCs w:val="22"/>
        </w:rPr>
      </w:pPr>
      <w:r w:rsidRPr="006B174E">
        <w:rPr>
          <w:rFonts w:cstheme="minorHAnsi"/>
          <w:sz w:val="22"/>
          <w:szCs w:val="22"/>
        </w:rPr>
        <w:t>prayers of thanks for those who have guided and taught us during our life. [</w:t>
      </w:r>
      <w:r w:rsidR="00417ED1" w:rsidRPr="006B174E">
        <w:rPr>
          <w:rFonts w:cstheme="minorHAnsi"/>
          <w:sz w:val="22"/>
          <w:szCs w:val="22"/>
        </w:rPr>
        <w:t>Why not</w:t>
      </w:r>
      <w:r w:rsidRPr="006B174E">
        <w:rPr>
          <w:rFonts w:cstheme="minorHAnsi"/>
          <w:sz w:val="22"/>
          <w:szCs w:val="22"/>
        </w:rPr>
        <w:t xml:space="preserve"> name </w:t>
      </w:r>
      <w:proofErr w:type="gramStart"/>
      <w:r w:rsidRPr="006B174E">
        <w:rPr>
          <w:rFonts w:cstheme="minorHAnsi"/>
          <w:sz w:val="22"/>
          <w:szCs w:val="22"/>
        </w:rPr>
        <w:t>them</w:t>
      </w:r>
      <w:r w:rsidR="00417ED1" w:rsidRPr="006B174E">
        <w:rPr>
          <w:rFonts w:cstheme="minorHAnsi"/>
          <w:sz w:val="22"/>
          <w:szCs w:val="22"/>
        </w:rPr>
        <w:t xml:space="preserve"> ?</w:t>
      </w:r>
      <w:proofErr w:type="gramEnd"/>
      <w:r w:rsidRPr="006B174E">
        <w:rPr>
          <w:rFonts w:cstheme="minorHAnsi"/>
          <w:sz w:val="22"/>
          <w:szCs w:val="22"/>
        </w:rPr>
        <w:t>]</w:t>
      </w:r>
    </w:p>
    <w:p w14:paraId="028DCBDA" w14:textId="2FC9E048" w:rsidR="001A1EC4" w:rsidRPr="006B174E" w:rsidRDefault="001A1EC4" w:rsidP="001A1EC4">
      <w:pPr>
        <w:pStyle w:val="ListParagraph"/>
        <w:numPr>
          <w:ilvl w:val="0"/>
          <w:numId w:val="2"/>
        </w:numPr>
        <w:rPr>
          <w:rFonts w:cstheme="minorHAnsi"/>
          <w:sz w:val="22"/>
          <w:szCs w:val="22"/>
        </w:rPr>
      </w:pPr>
      <w:r w:rsidRPr="006B174E">
        <w:rPr>
          <w:rFonts w:cstheme="minorHAnsi"/>
          <w:sz w:val="22"/>
          <w:szCs w:val="22"/>
        </w:rPr>
        <w:t xml:space="preserve">for a blessing on all whom we have supported through their time of learning and development. </w:t>
      </w:r>
      <w:r w:rsidR="00417ED1" w:rsidRPr="006B174E">
        <w:rPr>
          <w:rFonts w:cstheme="minorHAnsi"/>
          <w:sz w:val="22"/>
          <w:szCs w:val="22"/>
        </w:rPr>
        <w:t>May they, in turn, share whatever they have grasped of you with those they meet.</w:t>
      </w:r>
    </w:p>
    <w:p w14:paraId="6EADFE73" w14:textId="6190CFFE" w:rsidR="00446D3D" w:rsidRPr="006B174E" w:rsidRDefault="00446D3D" w:rsidP="001A1EC4">
      <w:pPr>
        <w:pStyle w:val="ListParagraph"/>
        <w:numPr>
          <w:ilvl w:val="0"/>
          <w:numId w:val="2"/>
        </w:numPr>
        <w:rPr>
          <w:rFonts w:cstheme="minorHAnsi"/>
          <w:sz w:val="22"/>
          <w:szCs w:val="22"/>
        </w:rPr>
      </w:pPr>
      <w:r w:rsidRPr="006B174E">
        <w:rPr>
          <w:rFonts w:cstheme="minorHAnsi"/>
          <w:sz w:val="22"/>
          <w:szCs w:val="22"/>
        </w:rPr>
        <w:t xml:space="preserve">prayers of thanks for all </w:t>
      </w:r>
      <w:proofErr w:type="gramStart"/>
      <w:r w:rsidRPr="006B174E">
        <w:rPr>
          <w:rFonts w:cstheme="minorHAnsi"/>
          <w:sz w:val="22"/>
          <w:szCs w:val="22"/>
        </w:rPr>
        <w:t>that adults</w:t>
      </w:r>
      <w:proofErr w:type="gramEnd"/>
      <w:r w:rsidRPr="006B174E">
        <w:rPr>
          <w:rFonts w:cstheme="minorHAnsi"/>
          <w:sz w:val="22"/>
          <w:szCs w:val="22"/>
        </w:rPr>
        <w:t xml:space="preserve"> in education both inside and outside of schools have done to try to support school children through the periods of lockdown. </w:t>
      </w:r>
      <w:r w:rsidR="006B174E">
        <w:rPr>
          <w:rFonts w:cstheme="minorHAnsi"/>
          <w:sz w:val="22"/>
          <w:szCs w:val="22"/>
        </w:rPr>
        <w:t>We are grateful for their</w:t>
      </w:r>
      <w:r w:rsidRPr="006B174E">
        <w:rPr>
          <w:rFonts w:cstheme="minorHAnsi"/>
          <w:sz w:val="22"/>
          <w:szCs w:val="22"/>
        </w:rPr>
        <w:t xml:space="preserve"> patient reassurance and </w:t>
      </w:r>
      <w:r w:rsidR="00A87F80" w:rsidRPr="006B174E">
        <w:rPr>
          <w:rFonts w:cstheme="minorHAnsi"/>
          <w:sz w:val="22"/>
          <w:szCs w:val="22"/>
        </w:rPr>
        <w:t>sustained encouragement</w:t>
      </w:r>
      <w:r w:rsidR="006B174E">
        <w:rPr>
          <w:rFonts w:cstheme="minorHAnsi"/>
          <w:sz w:val="22"/>
          <w:szCs w:val="22"/>
        </w:rPr>
        <w:t xml:space="preserve"> of those in </w:t>
      </w:r>
      <w:proofErr w:type="spellStart"/>
      <w:r w:rsidR="006B174E">
        <w:rPr>
          <w:rFonts w:cstheme="minorHAnsi"/>
          <w:sz w:val="22"/>
          <w:szCs w:val="22"/>
        </w:rPr>
        <w:t>theier</w:t>
      </w:r>
      <w:proofErr w:type="spellEnd"/>
      <w:r w:rsidR="006B174E">
        <w:rPr>
          <w:rFonts w:cstheme="minorHAnsi"/>
          <w:sz w:val="22"/>
          <w:szCs w:val="22"/>
        </w:rPr>
        <w:t xml:space="preserve"> charge</w:t>
      </w:r>
      <w:r w:rsidR="00A87F80" w:rsidRPr="006B174E">
        <w:rPr>
          <w:rFonts w:cstheme="minorHAnsi"/>
          <w:sz w:val="22"/>
          <w:szCs w:val="22"/>
        </w:rPr>
        <w:t>.</w:t>
      </w:r>
      <w:r w:rsidRPr="006B174E">
        <w:rPr>
          <w:rFonts w:cstheme="minorHAnsi"/>
          <w:sz w:val="22"/>
          <w:szCs w:val="22"/>
        </w:rPr>
        <w:t xml:space="preserve"> </w:t>
      </w:r>
    </w:p>
    <w:p w14:paraId="7FAF8DD3" w14:textId="13EFAE5F" w:rsidR="00446D3D" w:rsidRPr="006B174E" w:rsidRDefault="00446D3D" w:rsidP="001A1EC4">
      <w:pPr>
        <w:pStyle w:val="ListParagraph"/>
        <w:numPr>
          <w:ilvl w:val="0"/>
          <w:numId w:val="2"/>
        </w:numPr>
        <w:rPr>
          <w:rFonts w:cstheme="minorHAnsi"/>
          <w:sz w:val="22"/>
          <w:szCs w:val="22"/>
        </w:rPr>
      </w:pPr>
      <w:r w:rsidRPr="006B174E">
        <w:rPr>
          <w:rFonts w:cstheme="minorHAnsi"/>
          <w:sz w:val="22"/>
          <w:szCs w:val="22"/>
        </w:rPr>
        <w:t xml:space="preserve">for happiness and safety for all children and learners and adults (headteachers, teachers, support staff, caretakers, catering staff, </w:t>
      </w:r>
      <w:proofErr w:type="gramStart"/>
      <w:r w:rsidRPr="006B174E">
        <w:rPr>
          <w:rFonts w:cstheme="minorHAnsi"/>
          <w:sz w:val="22"/>
          <w:szCs w:val="22"/>
        </w:rPr>
        <w:t>reception</w:t>
      </w:r>
      <w:proofErr w:type="gramEnd"/>
      <w:r w:rsidRPr="006B174E">
        <w:rPr>
          <w:rFonts w:cstheme="minorHAnsi"/>
          <w:sz w:val="22"/>
          <w:szCs w:val="22"/>
        </w:rPr>
        <w:t xml:space="preserve"> and secretarial staff) in schools and other educational establishments.</w:t>
      </w:r>
    </w:p>
    <w:p w14:paraId="205BDDF4" w14:textId="688DDDFC" w:rsidR="00446D3D" w:rsidRPr="006B174E" w:rsidRDefault="00446D3D" w:rsidP="00446D3D">
      <w:pPr>
        <w:pStyle w:val="ListParagraph"/>
        <w:numPr>
          <w:ilvl w:val="0"/>
          <w:numId w:val="2"/>
        </w:numPr>
        <w:rPr>
          <w:rFonts w:cstheme="minorHAnsi"/>
          <w:sz w:val="22"/>
          <w:szCs w:val="22"/>
        </w:rPr>
      </w:pPr>
      <w:r w:rsidRPr="006B174E">
        <w:rPr>
          <w:rFonts w:cstheme="minorHAnsi"/>
          <w:sz w:val="22"/>
          <w:szCs w:val="22"/>
        </w:rPr>
        <w:t xml:space="preserve">for wisdom for all having to make decisions about education this year: our government and educational leaders in trusts, schools, colleges, </w:t>
      </w:r>
      <w:proofErr w:type="gramStart"/>
      <w:r w:rsidRPr="006B174E">
        <w:rPr>
          <w:rFonts w:cstheme="minorHAnsi"/>
          <w:sz w:val="22"/>
          <w:szCs w:val="22"/>
        </w:rPr>
        <w:t>universities</w:t>
      </w:r>
      <w:proofErr w:type="gramEnd"/>
      <w:r w:rsidRPr="006B174E">
        <w:rPr>
          <w:rFonts w:cstheme="minorHAnsi"/>
          <w:sz w:val="22"/>
          <w:szCs w:val="22"/>
        </w:rPr>
        <w:t xml:space="preserve"> and training programmes</w:t>
      </w:r>
      <w:r w:rsidR="00A87F80" w:rsidRPr="006B174E">
        <w:rPr>
          <w:rFonts w:cstheme="minorHAnsi"/>
          <w:sz w:val="22"/>
          <w:szCs w:val="22"/>
        </w:rPr>
        <w:t>.</w:t>
      </w:r>
    </w:p>
    <w:p w14:paraId="6F7CD5C0" w14:textId="296B438B" w:rsidR="00446D3D" w:rsidRPr="006B174E" w:rsidRDefault="001A1EC4" w:rsidP="00446D3D">
      <w:pPr>
        <w:pStyle w:val="ListParagraph"/>
        <w:numPr>
          <w:ilvl w:val="0"/>
          <w:numId w:val="2"/>
        </w:numPr>
        <w:rPr>
          <w:rFonts w:cstheme="minorHAnsi"/>
          <w:sz w:val="22"/>
          <w:szCs w:val="22"/>
        </w:rPr>
      </w:pPr>
      <w:r w:rsidRPr="006B174E">
        <w:rPr>
          <w:rFonts w:cstheme="minorHAnsi"/>
          <w:sz w:val="22"/>
          <w:szCs w:val="22"/>
        </w:rPr>
        <w:t xml:space="preserve">for a </w:t>
      </w:r>
      <w:r w:rsidR="00446D3D" w:rsidRPr="006B174E">
        <w:rPr>
          <w:rFonts w:cstheme="minorHAnsi"/>
          <w:sz w:val="22"/>
          <w:szCs w:val="22"/>
        </w:rPr>
        <w:t xml:space="preserve">successful and fruitful </w:t>
      </w:r>
      <w:r w:rsidRPr="006B174E">
        <w:rPr>
          <w:rFonts w:cstheme="minorHAnsi"/>
          <w:sz w:val="22"/>
          <w:szCs w:val="22"/>
        </w:rPr>
        <w:t xml:space="preserve">year </w:t>
      </w:r>
      <w:r w:rsidR="00446D3D" w:rsidRPr="006B174E">
        <w:rPr>
          <w:rFonts w:cstheme="minorHAnsi"/>
          <w:sz w:val="22"/>
          <w:szCs w:val="22"/>
        </w:rPr>
        <w:t xml:space="preserve">of learning </w:t>
      </w:r>
      <w:r w:rsidRPr="006B174E">
        <w:rPr>
          <w:rFonts w:cstheme="minorHAnsi"/>
          <w:sz w:val="22"/>
          <w:szCs w:val="22"/>
        </w:rPr>
        <w:t xml:space="preserve">for all </w:t>
      </w:r>
      <w:r w:rsidR="00446D3D" w:rsidRPr="006B174E">
        <w:rPr>
          <w:rFonts w:cstheme="minorHAnsi"/>
          <w:sz w:val="22"/>
          <w:szCs w:val="22"/>
        </w:rPr>
        <w:t xml:space="preserve">learners </w:t>
      </w:r>
      <w:r w:rsidRPr="006B174E">
        <w:rPr>
          <w:rFonts w:cstheme="minorHAnsi"/>
          <w:sz w:val="22"/>
          <w:szCs w:val="22"/>
        </w:rPr>
        <w:t xml:space="preserve">this Autumn. </w:t>
      </w:r>
    </w:p>
    <w:p w14:paraId="1AEDA96E" w14:textId="66E8F9AB" w:rsidR="001A1EC4" w:rsidRPr="006B174E" w:rsidRDefault="001A1EC4" w:rsidP="001A1EC4">
      <w:pPr>
        <w:pStyle w:val="ListParagraph"/>
        <w:numPr>
          <w:ilvl w:val="0"/>
          <w:numId w:val="2"/>
        </w:numPr>
        <w:rPr>
          <w:rFonts w:cstheme="minorHAnsi"/>
          <w:sz w:val="22"/>
          <w:szCs w:val="22"/>
        </w:rPr>
      </w:pPr>
      <w:r w:rsidRPr="006B174E">
        <w:rPr>
          <w:rFonts w:cstheme="minorHAnsi"/>
          <w:sz w:val="22"/>
          <w:szCs w:val="22"/>
        </w:rPr>
        <w:t>for healing for those known to us who are sick and suffering, recently bereaved or waiting for results or further treatment.</w:t>
      </w:r>
    </w:p>
    <w:p w14:paraId="5FCC4F89" w14:textId="77777777" w:rsidR="001A1EC4" w:rsidRPr="001A1EC4" w:rsidRDefault="001A1EC4" w:rsidP="001A1EC4">
      <w:pPr>
        <w:pStyle w:val="ListParagraph"/>
        <w:rPr>
          <w:rFonts w:cstheme="minorHAnsi"/>
          <w:sz w:val="10"/>
          <w:szCs w:val="10"/>
        </w:rPr>
      </w:pPr>
    </w:p>
    <w:p w14:paraId="283093CD" w14:textId="011A11F1" w:rsidR="001A1EC4" w:rsidRPr="006B174E" w:rsidRDefault="001A1EC4" w:rsidP="001A1EC4">
      <w:pPr>
        <w:rPr>
          <w:rFonts w:asciiTheme="minorHAnsi" w:hAnsiTheme="minorHAnsi" w:cstheme="minorHAnsi"/>
          <w:sz w:val="22"/>
          <w:szCs w:val="22"/>
        </w:rPr>
      </w:pPr>
      <w:r w:rsidRPr="006B174E">
        <w:rPr>
          <w:rFonts w:asciiTheme="minorHAnsi" w:hAnsiTheme="minorHAnsi" w:cstheme="minorHAnsi"/>
          <w:b/>
          <w:bCs/>
          <w:sz w:val="22"/>
          <w:szCs w:val="22"/>
        </w:rPr>
        <w:t xml:space="preserve">Hymn </w:t>
      </w:r>
      <w:r w:rsidR="00417ED1" w:rsidRPr="006B174E">
        <w:rPr>
          <w:rFonts w:asciiTheme="minorHAnsi" w:hAnsiTheme="minorHAnsi" w:cstheme="minorHAnsi"/>
          <w:sz w:val="22"/>
          <w:szCs w:val="22"/>
        </w:rPr>
        <w:t xml:space="preserve">Singing the faith </w:t>
      </w:r>
      <w:proofErr w:type="gramStart"/>
      <w:r w:rsidR="00417ED1" w:rsidRPr="006B174E">
        <w:rPr>
          <w:rFonts w:asciiTheme="minorHAnsi" w:hAnsiTheme="minorHAnsi" w:cstheme="minorHAnsi"/>
          <w:sz w:val="22"/>
          <w:szCs w:val="22"/>
        </w:rPr>
        <w:t>504</w:t>
      </w:r>
      <w:r w:rsidR="00417ED1" w:rsidRPr="006B174E">
        <w:rPr>
          <w:rFonts w:asciiTheme="minorHAnsi" w:hAnsiTheme="minorHAnsi" w:cstheme="minorHAnsi"/>
          <w:b/>
          <w:bCs/>
          <w:sz w:val="22"/>
          <w:szCs w:val="22"/>
        </w:rPr>
        <w:t xml:space="preserve"> :</w:t>
      </w:r>
      <w:proofErr w:type="gramEnd"/>
      <w:r w:rsidR="00417ED1" w:rsidRPr="006B174E">
        <w:rPr>
          <w:rFonts w:asciiTheme="minorHAnsi" w:hAnsiTheme="minorHAnsi" w:cstheme="minorHAnsi"/>
          <w:b/>
          <w:bCs/>
          <w:sz w:val="22"/>
          <w:szCs w:val="22"/>
        </w:rPr>
        <w:t xml:space="preserve"> </w:t>
      </w:r>
      <w:r w:rsidRPr="006B174E">
        <w:rPr>
          <w:rFonts w:asciiTheme="minorHAnsi" w:hAnsiTheme="minorHAnsi" w:cstheme="minorHAnsi"/>
          <w:b/>
          <w:bCs/>
          <w:sz w:val="22"/>
          <w:szCs w:val="22"/>
        </w:rPr>
        <w:t>May the mind of Christ my Saviour</w:t>
      </w:r>
      <w:r w:rsidR="00417ED1" w:rsidRPr="006B174E">
        <w:rPr>
          <w:rFonts w:asciiTheme="minorHAnsi" w:hAnsiTheme="minorHAnsi" w:cstheme="minorHAnsi"/>
          <w:sz w:val="22"/>
          <w:szCs w:val="22"/>
        </w:rPr>
        <w:t xml:space="preserve"> </w:t>
      </w:r>
      <w:hyperlink r:id="rId10" w:history="1">
        <w:r w:rsidR="00417ED1" w:rsidRPr="006B174E">
          <w:rPr>
            <w:rStyle w:val="Hyperlink"/>
            <w:rFonts w:asciiTheme="minorHAnsi" w:hAnsiTheme="minorHAnsi" w:cstheme="minorHAnsi"/>
            <w:sz w:val="22"/>
            <w:szCs w:val="22"/>
          </w:rPr>
          <w:t>https://www.youtube.com/watch?v=gE5fOXSymBc</w:t>
        </w:r>
      </w:hyperlink>
    </w:p>
    <w:p w14:paraId="6DD88C3D" w14:textId="67D36465" w:rsidR="00417ED1" w:rsidRPr="006B174E" w:rsidRDefault="00417ED1" w:rsidP="001A1EC4">
      <w:pPr>
        <w:rPr>
          <w:rFonts w:asciiTheme="minorHAnsi" w:hAnsiTheme="minorHAnsi" w:cstheme="minorHAnsi"/>
          <w:sz w:val="10"/>
          <w:szCs w:val="10"/>
        </w:rPr>
      </w:pPr>
    </w:p>
    <w:p w14:paraId="33BF6EBA" w14:textId="10AD62D6" w:rsidR="00417ED1" w:rsidRPr="00417ED1" w:rsidRDefault="00417ED1" w:rsidP="001A1EC4">
      <w:pPr>
        <w:rPr>
          <w:rFonts w:asciiTheme="minorHAnsi" w:hAnsiTheme="minorHAnsi" w:cstheme="minorHAnsi"/>
          <w:sz w:val="22"/>
          <w:szCs w:val="22"/>
        </w:rPr>
      </w:pPr>
      <w:r w:rsidRPr="00417ED1">
        <w:rPr>
          <w:rFonts w:asciiTheme="minorHAnsi" w:hAnsiTheme="minorHAnsi" w:cstheme="minorHAnsi"/>
          <w:b/>
          <w:bCs/>
          <w:sz w:val="22"/>
          <w:szCs w:val="22"/>
        </w:rPr>
        <w:t>Sending out prayer</w:t>
      </w:r>
      <w:r w:rsidRPr="00417ED1">
        <w:rPr>
          <w:rFonts w:asciiTheme="minorHAnsi" w:hAnsiTheme="minorHAnsi" w:cstheme="minorHAnsi"/>
          <w:sz w:val="22"/>
          <w:szCs w:val="22"/>
        </w:rPr>
        <w:t xml:space="preserve"> (adapted from Roots)</w:t>
      </w:r>
    </w:p>
    <w:p w14:paraId="6548E954" w14:textId="79DB5B80" w:rsidR="00417ED1" w:rsidRPr="00417ED1" w:rsidRDefault="00417ED1" w:rsidP="00417ED1">
      <w:pPr>
        <w:rPr>
          <w:rFonts w:asciiTheme="minorHAnsi" w:hAnsiTheme="minorHAnsi" w:cstheme="minorHAnsi"/>
          <w:color w:val="232323"/>
          <w:sz w:val="22"/>
          <w:szCs w:val="22"/>
          <w:shd w:val="clear" w:color="auto" w:fill="FFFFFF"/>
        </w:rPr>
      </w:pPr>
      <w:r w:rsidRPr="00417ED1">
        <w:rPr>
          <w:rFonts w:asciiTheme="minorHAnsi" w:hAnsiTheme="minorHAnsi" w:cstheme="minorHAnsi"/>
          <w:color w:val="232323"/>
          <w:sz w:val="22"/>
          <w:szCs w:val="22"/>
          <w:shd w:val="clear" w:color="auto" w:fill="FFFFFF"/>
        </w:rPr>
        <w:t>God of salvation,</w:t>
      </w:r>
      <w:r w:rsidRPr="00417ED1">
        <w:rPr>
          <w:rFonts w:asciiTheme="minorHAnsi" w:hAnsiTheme="minorHAnsi" w:cstheme="minorHAnsi"/>
          <w:color w:val="232323"/>
          <w:sz w:val="22"/>
          <w:szCs w:val="22"/>
        </w:rPr>
        <w:t xml:space="preserve"> </w:t>
      </w:r>
      <w:r w:rsidRPr="00417ED1">
        <w:rPr>
          <w:rFonts w:asciiTheme="minorHAnsi" w:hAnsiTheme="minorHAnsi" w:cstheme="minorHAnsi"/>
          <w:color w:val="232323"/>
          <w:sz w:val="22"/>
          <w:szCs w:val="22"/>
          <w:shd w:val="clear" w:color="auto" w:fill="FFFFFF"/>
        </w:rPr>
        <w:t>you open the way to life</w:t>
      </w:r>
      <w:r w:rsidRPr="00417ED1">
        <w:rPr>
          <w:rFonts w:asciiTheme="minorHAnsi" w:hAnsiTheme="minorHAnsi" w:cstheme="minorHAnsi"/>
          <w:color w:val="232323"/>
          <w:sz w:val="22"/>
          <w:szCs w:val="22"/>
        </w:rPr>
        <w:t xml:space="preserve"> </w:t>
      </w:r>
      <w:r w:rsidRPr="00417ED1">
        <w:rPr>
          <w:rFonts w:asciiTheme="minorHAnsi" w:hAnsiTheme="minorHAnsi" w:cstheme="minorHAnsi"/>
          <w:color w:val="232323"/>
          <w:sz w:val="22"/>
          <w:szCs w:val="22"/>
          <w:shd w:val="clear" w:color="auto" w:fill="FFFFFF"/>
        </w:rPr>
        <w:t>by offering us unconditional love.</w:t>
      </w:r>
      <w:r w:rsidRPr="00417ED1">
        <w:rPr>
          <w:rFonts w:asciiTheme="minorHAnsi" w:hAnsiTheme="minorHAnsi" w:cstheme="minorHAnsi"/>
          <w:color w:val="232323"/>
          <w:sz w:val="22"/>
          <w:szCs w:val="22"/>
        </w:rPr>
        <w:br/>
      </w:r>
      <w:r w:rsidRPr="00417ED1">
        <w:rPr>
          <w:rFonts w:asciiTheme="minorHAnsi" w:hAnsiTheme="minorHAnsi" w:cstheme="minorHAnsi"/>
          <w:color w:val="232323"/>
          <w:sz w:val="22"/>
          <w:szCs w:val="22"/>
          <w:shd w:val="clear" w:color="auto" w:fill="FFFFFF"/>
        </w:rPr>
        <w:t>Teach us to be open to your teaching and ready to learn from you,</w:t>
      </w:r>
    </w:p>
    <w:p w14:paraId="4EABE4F1" w14:textId="130AEFC2" w:rsidR="00417ED1" w:rsidRPr="006B174E" w:rsidRDefault="00417ED1" w:rsidP="001A1EC4">
      <w:pPr>
        <w:rPr>
          <w:rFonts w:asciiTheme="minorHAnsi" w:hAnsiTheme="minorHAnsi" w:cstheme="minorHAnsi"/>
          <w:color w:val="232323"/>
          <w:sz w:val="22"/>
          <w:szCs w:val="22"/>
          <w:shd w:val="clear" w:color="auto" w:fill="FFFFFF"/>
        </w:rPr>
      </w:pPr>
      <w:r w:rsidRPr="00417ED1">
        <w:rPr>
          <w:rFonts w:asciiTheme="minorHAnsi" w:hAnsiTheme="minorHAnsi" w:cstheme="minorHAnsi"/>
          <w:color w:val="232323"/>
          <w:sz w:val="22"/>
          <w:szCs w:val="22"/>
          <w:shd w:val="clear" w:color="auto" w:fill="FFFFFF"/>
        </w:rPr>
        <w:t xml:space="preserve">And guide us as we </w:t>
      </w:r>
      <w:proofErr w:type="gramStart"/>
      <w:r w:rsidRPr="00417ED1">
        <w:rPr>
          <w:rFonts w:asciiTheme="minorHAnsi" w:hAnsiTheme="minorHAnsi" w:cstheme="minorHAnsi"/>
          <w:color w:val="232323"/>
          <w:sz w:val="22"/>
          <w:szCs w:val="22"/>
          <w:shd w:val="clear" w:color="auto" w:fill="FFFFFF"/>
        </w:rPr>
        <w:t>make an effort</w:t>
      </w:r>
      <w:proofErr w:type="gramEnd"/>
      <w:r w:rsidRPr="00417ED1">
        <w:rPr>
          <w:rFonts w:asciiTheme="minorHAnsi" w:hAnsiTheme="minorHAnsi" w:cstheme="minorHAnsi"/>
          <w:color w:val="232323"/>
          <w:sz w:val="22"/>
          <w:szCs w:val="22"/>
          <w:shd w:val="clear" w:color="auto" w:fill="FFFFFF"/>
        </w:rPr>
        <w:t xml:space="preserve"> this week to share your teaching and love with others.</w:t>
      </w:r>
      <w:r w:rsidRPr="00417ED1">
        <w:rPr>
          <w:rFonts w:asciiTheme="minorHAnsi" w:hAnsiTheme="minorHAnsi" w:cstheme="minorHAnsi"/>
          <w:color w:val="232323"/>
          <w:sz w:val="22"/>
          <w:szCs w:val="22"/>
        </w:rPr>
        <w:br/>
      </w:r>
      <w:r w:rsidRPr="00417ED1">
        <w:rPr>
          <w:rFonts w:asciiTheme="minorHAnsi" w:hAnsiTheme="minorHAnsi" w:cstheme="minorHAnsi"/>
          <w:color w:val="232323"/>
          <w:sz w:val="22"/>
          <w:szCs w:val="22"/>
          <w:shd w:val="clear" w:color="auto" w:fill="FFFFFF"/>
        </w:rPr>
        <w:t>In Jesus’ name.</w:t>
      </w:r>
      <w:r w:rsidRPr="00417ED1">
        <w:rPr>
          <w:rFonts w:asciiTheme="minorHAnsi" w:hAnsiTheme="minorHAnsi" w:cstheme="minorHAnsi"/>
          <w:color w:val="232323"/>
          <w:sz w:val="22"/>
          <w:szCs w:val="22"/>
        </w:rPr>
        <w:t xml:space="preserve"> </w:t>
      </w:r>
      <w:r w:rsidRPr="00417ED1">
        <w:rPr>
          <w:rStyle w:val="Strong"/>
          <w:rFonts w:asciiTheme="minorHAnsi" w:hAnsiTheme="minorHAnsi" w:cstheme="minorHAnsi"/>
          <w:color w:val="232323"/>
          <w:sz w:val="22"/>
          <w:szCs w:val="22"/>
        </w:rPr>
        <w:t>Amen.</w:t>
      </w:r>
    </w:p>
    <w:sectPr w:rsidR="00417ED1" w:rsidRPr="006B174E" w:rsidSect="00F45D83">
      <w:footerReference w:type="even"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CBE9A" w14:textId="77777777" w:rsidR="00927BFC" w:rsidRDefault="00927BFC" w:rsidP="00F45D83">
      <w:r>
        <w:separator/>
      </w:r>
    </w:p>
  </w:endnote>
  <w:endnote w:type="continuationSeparator" w:id="0">
    <w:p w14:paraId="10DC4F7E" w14:textId="77777777" w:rsidR="00927BFC" w:rsidRDefault="00927BFC" w:rsidP="00F4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5903405"/>
      <w:docPartObj>
        <w:docPartGallery w:val="Page Numbers (Bottom of Page)"/>
        <w:docPartUnique/>
      </w:docPartObj>
    </w:sdtPr>
    <w:sdtEndPr>
      <w:rPr>
        <w:rStyle w:val="PageNumber"/>
      </w:rPr>
    </w:sdtEndPr>
    <w:sdtContent>
      <w:p w14:paraId="48FA4AE7" w14:textId="541B236C" w:rsidR="00F45D83" w:rsidRDefault="00F45D83" w:rsidP="008579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49B6E6" w14:textId="77777777" w:rsidR="00F45D83" w:rsidRDefault="00F45D83" w:rsidP="00F45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9651296"/>
      <w:docPartObj>
        <w:docPartGallery w:val="Page Numbers (Bottom of Page)"/>
        <w:docPartUnique/>
      </w:docPartObj>
    </w:sdtPr>
    <w:sdtEndPr>
      <w:rPr>
        <w:rStyle w:val="PageNumber"/>
      </w:rPr>
    </w:sdtEndPr>
    <w:sdtContent>
      <w:p w14:paraId="3B275C5C" w14:textId="1864F5D5" w:rsidR="00F45D83" w:rsidRDefault="00F45D83" w:rsidP="008579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DEE5ED" w14:textId="77777777" w:rsidR="00F45D83" w:rsidRDefault="00F45D83" w:rsidP="00F45D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B03E0" w14:textId="77777777" w:rsidR="00927BFC" w:rsidRDefault="00927BFC" w:rsidP="00F45D83">
      <w:r>
        <w:separator/>
      </w:r>
    </w:p>
  </w:footnote>
  <w:footnote w:type="continuationSeparator" w:id="0">
    <w:p w14:paraId="6043F285" w14:textId="77777777" w:rsidR="00927BFC" w:rsidRDefault="00927BFC" w:rsidP="00F45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86E81"/>
    <w:multiLevelType w:val="hybridMultilevel"/>
    <w:tmpl w:val="1CB80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4D1F16"/>
    <w:multiLevelType w:val="hybridMultilevel"/>
    <w:tmpl w:val="2FD0CAFC"/>
    <w:lvl w:ilvl="0" w:tplc="064256E0">
      <w:start w:val="1"/>
      <w:numFmt w:val="lowerRoman"/>
      <w:lvlText w:val="(%1)"/>
      <w:lvlJc w:val="left"/>
      <w:pPr>
        <w:ind w:left="1080" w:hanging="72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C8"/>
    <w:rsid w:val="00134190"/>
    <w:rsid w:val="001A1EC4"/>
    <w:rsid w:val="001C6B8A"/>
    <w:rsid w:val="002820A6"/>
    <w:rsid w:val="002F0013"/>
    <w:rsid w:val="003856EF"/>
    <w:rsid w:val="00417ED1"/>
    <w:rsid w:val="00446D3D"/>
    <w:rsid w:val="00454F93"/>
    <w:rsid w:val="00543A52"/>
    <w:rsid w:val="005B0202"/>
    <w:rsid w:val="005C2C8C"/>
    <w:rsid w:val="006B174E"/>
    <w:rsid w:val="00902B69"/>
    <w:rsid w:val="00927BFC"/>
    <w:rsid w:val="009A176B"/>
    <w:rsid w:val="009A3ADF"/>
    <w:rsid w:val="00A6698F"/>
    <w:rsid w:val="00A87F80"/>
    <w:rsid w:val="00B858C5"/>
    <w:rsid w:val="00BD24C8"/>
    <w:rsid w:val="00C25E44"/>
    <w:rsid w:val="00DD0F96"/>
    <w:rsid w:val="00E0563A"/>
    <w:rsid w:val="00F24611"/>
    <w:rsid w:val="00F45D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B9F4"/>
  <w15:chartTrackingRefBased/>
  <w15:docId w15:val="{675C7B10-E33E-5141-97BD-42FA299F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ED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24C8"/>
    <w:pPr>
      <w:spacing w:before="100" w:beforeAutospacing="1" w:after="100" w:afterAutospacing="1"/>
    </w:pPr>
  </w:style>
  <w:style w:type="paragraph" w:customStyle="1" w:styleId="Default">
    <w:name w:val="Default"/>
    <w:rsid w:val="00543A52"/>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Hyperlink">
    <w:name w:val="Hyperlink"/>
    <w:basedOn w:val="DefaultParagraphFont"/>
    <w:uiPriority w:val="99"/>
    <w:unhideWhenUsed/>
    <w:rsid w:val="00F45D83"/>
    <w:rPr>
      <w:color w:val="0563C1" w:themeColor="hyperlink"/>
      <w:u w:val="single"/>
    </w:rPr>
  </w:style>
  <w:style w:type="character" w:styleId="UnresolvedMention">
    <w:name w:val="Unresolved Mention"/>
    <w:basedOn w:val="DefaultParagraphFont"/>
    <w:uiPriority w:val="99"/>
    <w:semiHidden/>
    <w:unhideWhenUsed/>
    <w:rsid w:val="00F45D83"/>
    <w:rPr>
      <w:color w:val="605E5C"/>
      <w:shd w:val="clear" w:color="auto" w:fill="E1DFDD"/>
    </w:rPr>
  </w:style>
  <w:style w:type="character" w:styleId="FollowedHyperlink">
    <w:name w:val="FollowedHyperlink"/>
    <w:basedOn w:val="DefaultParagraphFont"/>
    <w:uiPriority w:val="99"/>
    <w:semiHidden/>
    <w:unhideWhenUsed/>
    <w:rsid w:val="00F45D83"/>
    <w:rPr>
      <w:color w:val="954F72" w:themeColor="followedHyperlink"/>
      <w:u w:val="single"/>
    </w:rPr>
  </w:style>
  <w:style w:type="character" w:customStyle="1" w:styleId="bibletitle">
    <w:name w:val="bibletitle"/>
    <w:basedOn w:val="DefaultParagraphFont"/>
    <w:rsid w:val="00F45D83"/>
  </w:style>
  <w:style w:type="character" w:customStyle="1" w:styleId="apple-converted-space">
    <w:name w:val="apple-converted-space"/>
    <w:basedOn w:val="DefaultParagraphFont"/>
    <w:rsid w:val="00F45D83"/>
  </w:style>
  <w:style w:type="character" w:styleId="Strong">
    <w:name w:val="Strong"/>
    <w:basedOn w:val="DefaultParagraphFont"/>
    <w:uiPriority w:val="22"/>
    <w:qFormat/>
    <w:rsid w:val="00F45D83"/>
    <w:rPr>
      <w:b/>
      <w:bCs/>
    </w:rPr>
  </w:style>
  <w:style w:type="character" w:customStyle="1" w:styleId="biblesubtitle">
    <w:name w:val="biblesubtitle"/>
    <w:basedOn w:val="DefaultParagraphFont"/>
    <w:rsid w:val="00F45D83"/>
  </w:style>
  <w:style w:type="paragraph" w:styleId="ListParagraph">
    <w:name w:val="List Paragraph"/>
    <w:basedOn w:val="Normal"/>
    <w:uiPriority w:val="34"/>
    <w:qFormat/>
    <w:rsid w:val="00F45D83"/>
    <w:pPr>
      <w:ind w:left="720"/>
      <w:contextualSpacing/>
    </w:pPr>
    <w:rPr>
      <w:rFonts w:asciiTheme="minorHAnsi" w:eastAsiaTheme="minorEastAsia" w:hAnsiTheme="minorHAnsi" w:cstheme="minorBidi"/>
    </w:rPr>
  </w:style>
  <w:style w:type="paragraph" w:styleId="Footer">
    <w:name w:val="footer"/>
    <w:basedOn w:val="Normal"/>
    <w:link w:val="FooterChar"/>
    <w:uiPriority w:val="99"/>
    <w:unhideWhenUsed/>
    <w:rsid w:val="00F45D83"/>
    <w:pPr>
      <w:tabs>
        <w:tab w:val="center" w:pos="4513"/>
        <w:tab w:val="right" w:pos="9026"/>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F45D83"/>
  </w:style>
  <w:style w:type="character" w:styleId="PageNumber">
    <w:name w:val="page number"/>
    <w:basedOn w:val="DefaultParagraphFont"/>
    <w:uiPriority w:val="99"/>
    <w:semiHidden/>
    <w:unhideWhenUsed/>
    <w:rsid w:val="00F45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6432">
      <w:bodyDiv w:val="1"/>
      <w:marLeft w:val="0"/>
      <w:marRight w:val="0"/>
      <w:marTop w:val="0"/>
      <w:marBottom w:val="0"/>
      <w:divBdr>
        <w:top w:val="none" w:sz="0" w:space="0" w:color="auto"/>
        <w:left w:val="none" w:sz="0" w:space="0" w:color="auto"/>
        <w:bottom w:val="none" w:sz="0" w:space="0" w:color="auto"/>
        <w:right w:val="none" w:sz="0" w:space="0" w:color="auto"/>
      </w:divBdr>
    </w:div>
    <w:div w:id="268122062">
      <w:bodyDiv w:val="1"/>
      <w:marLeft w:val="0"/>
      <w:marRight w:val="0"/>
      <w:marTop w:val="0"/>
      <w:marBottom w:val="0"/>
      <w:divBdr>
        <w:top w:val="none" w:sz="0" w:space="0" w:color="auto"/>
        <w:left w:val="none" w:sz="0" w:space="0" w:color="auto"/>
        <w:bottom w:val="none" w:sz="0" w:space="0" w:color="auto"/>
        <w:right w:val="none" w:sz="0" w:space="0" w:color="auto"/>
      </w:divBdr>
    </w:div>
    <w:div w:id="52725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HXilLgfV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youtube.com/watch?v=gE5fOXSymBc" TargetMode="External"/><Relationship Id="rId4" Type="http://schemas.openxmlformats.org/officeDocument/2006/relationships/webSettings" Target="webSettings.xml"/><Relationship Id="rId9" Type="http://schemas.openxmlformats.org/officeDocument/2006/relationships/hyperlink" Target="https://www.youtube.com/watch?v=iMeAyiZ1n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Zähner</dc:creator>
  <cp:keywords/>
  <dc:description/>
  <cp:lastModifiedBy>Debbie Cannon</cp:lastModifiedBy>
  <cp:revision>5</cp:revision>
  <cp:lastPrinted>2021-09-09T07:38:00Z</cp:lastPrinted>
  <dcterms:created xsi:type="dcterms:W3CDTF">2021-09-09T07:38:00Z</dcterms:created>
  <dcterms:modified xsi:type="dcterms:W3CDTF">2021-09-09T08:16:00Z</dcterms:modified>
</cp:coreProperties>
</file>