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A9E2E4" w14:textId="5744AB51" w:rsidR="003E5F5C" w:rsidRDefault="003E5F5C" w:rsidP="003E5F5C">
      <w:pPr>
        <w:jc w:val="both"/>
        <w:rPr>
          <w:rFonts w:cstheme="minorHAnsi"/>
          <w:b/>
          <w:bCs/>
        </w:rPr>
      </w:pPr>
      <w:r>
        <w:rPr>
          <w:rFonts w:cstheme="minorHAnsi"/>
          <w:b/>
          <w:bCs/>
        </w:rPr>
        <w:t>Worship Sheet for Sunday 1</w:t>
      </w:r>
      <w:r>
        <w:rPr>
          <w:rFonts w:cstheme="minorHAnsi"/>
          <w:b/>
          <w:bCs/>
        </w:rPr>
        <w:t>8</w:t>
      </w:r>
      <w:r w:rsidRPr="00A26184">
        <w:rPr>
          <w:rFonts w:cstheme="minorHAnsi"/>
          <w:b/>
          <w:bCs/>
          <w:vertAlign w:val="superscript"/>
        </w:rPr>
        <w:t>th</w:t>
      </w:r>
      <w:r>
        <w:rPr>
          <w:rFonts w:cstheme="minorHAnsi"/>
          <w:b/>
          <w:bCs/>
        </w:rPr>
        <w:t xml:space="preserve"> </w:t>
      </w:r>
      <w:r>
        <w:rPr>
          <w:rFonts w:cstheme="minorHAnsi"/>
          <w:b/>
          <w:bCs/>
        </w:rPr>
        <w:t>Octo</w:t>
      </w:r>
      <w:r>
        <w:rPr>
          <w:rFonts w:cstheme="minorHAnsi"/>
          <w:b/>
          <w:bCs/>
        </w:rPr>
        <w:t>ber 2020</w:t>
      </w:r>
    </w:p>
    <w:p w14:paraId="2F89896F" w14:textId="77777777" w:rsidR="003E5F5C" w:rsidRDefault="003E5F5C" w:rsidP="003E5F5C">
      <w:pPr>
        <w:jc w:val="both"/>
        <w:rPr>
          <w:rFonts w:eastAsia="Times New Roman"/>
          <w:b/>
          <w:bCs/>
          <w:color w:val="000000"/>
          <w:lang w:eastAsia="en-GB"/>
        </w:rPr>
      </w:pPr>
    </w:p>
    <w:p w14:paraId="5B7221AA" w14:textId="77777777" w:rsidR="003E5F5C" w:rsidRPr="006F4231" w:rsidRDefault="003E5F5C" w:rsidP="003E5F5C">
      <w:pPr>
        <w:jc w:val="both"/>
        <w:rPr>
          <w:rFonts w:eastAsia="Times New Roman" w:cs="Calibri"/>
          <w:b/>
          <w:bCs/>
          <w:lang w:eastAsia="en-GB"/>
        </w:rPr>
      </w:pPr>
      <w:r w:rsidRPr="006F4231">
        <w:rPr>
          <w:rFonts w:eastAsia="Times New Roman" w:cs="Calibri"/>
          <w:b/>
          <w:bCs/>
          <w:lang w:eastAsia="en-GB"/>
        </w:rPr>
        <w:t>Call to worship (from The Vine)</w:t>
      </w:r>
    </w:p>
    <w:p w14:paraId="4482529F" w14:textId="77777777" w:rsidR="003E5F5C" w:rsidRPr="006F4231" w:rsidRDefault="003E5F5C" w:rsidP="003E5F5C">
      <w:pPr>
        <w:pStyle w:val="NormalWeb"/>
        <w:shd w:val="clear" w:color="auto" w:fill="FFFFFF"/>
        <w:spacing w:before="0" w:beforeAutospacing="0" w:after="0" w:afterAutospacing="0"/>
        <w:jc w:val="both"/>
        <w:rPr>
          <w:rFonts w:ascii="Calibri" w:hAnsi="Calibri" w:cs="Calibri"/>
        </w:rPr>
      </w:pPr>
      <w:r w:rsidRPr="006F4231">
        <w:rPr>
          <w:rFonts w:ascii="Calibri" w:hAnsi="Calibri" w:cs="Calibri"/>
        </w:rPr>
        <w:t xml:space="preserve">We draw near to you in worship with this offering of praise, our prayers for those in need and our lives dedicated to your service. </w:t>
      </w:r>
    </w:p>
    <w:p w14:paraId="56A86BC3" w14:textId="77777777" w:rsidR="003E5F5C" w:rsidRPr="006F4231" w:rsidRDefault="003E5F5C" w:rsidP="003E5F5C">
      <w:pPr>
        <w:pStyle w:val="NormalWeb"/>
        <w:shd w:val="clear" w:color="auto" w:fill="FFFFFF"/>
        <w:spacing w:before="0" w:beforeAutospacing="0" w:after="0" w:afterAutospacing="0"/>
        <w:contextualSpacing/>
        <w:jc w:val="both"/>
        <w:rPr>
          <w:rFonts w:ascii="Calibri" w:hAnsi="Calibri" w:cs="Calibri"/>
        </w:rPr>
      </w:pPr>
      <w:r w:rsidRPr="006F4231">
        <w:rPr>
          <w:rFonts w:ascii="Calibri" w:hAnsi="Calibri" w:cs="Calibri"/>
          <w:b/>
          <w:bCs/>
        </w:rPr>
        <w:t>Hymn</w:t>
      </w:r>
      <w:r w:rsidRPr="006F4231">
        <w:rPr>
          <w:rFonts w:ascii="Calibri" w:hAnsi="Calibri" w:cs="Calibri"/>
        </w:rPr>
        <w:t xml:space="preserve"> Guide me O thou great Jehovah </w:t>
      </w:r>
      <w:hyperlink r:id="rId5" w:history="1">
        <w:r w:rsidRPr="006F4231">
          <w:rPr>
            <w:rStyle w:val="Hyperlink"/>
            <w:rFonts w:ascii="Calibri" w:hAnsi="Calibri" w:cs="Calibri"/>
            <w:color w:val="0070C0"/>
          </w:rPr>
          <w:t>https://www.bbc.co.uk/programmes/p08bf3vl</w:t>
        </w:r>
      </w:hyperlink>
    </w:p>
    <w:p w14:paraId="163AF50E" w14:textId="77777777" w:rsidR="003E5F5C" w:rsidRPr="006F4231" w:rsidRDefault="003E5F5C" w:rsidP="003E5F5C">
      <w:pPr>
        <w:pStyle w:val="NormalWeb"/>
        <w:shd w:val="clear" w:color="auto" w:fill="FFFFFF"/>
        <w:spacing w:before="0" w:beforeAutospacing="0" w:after="0" w:afterAutospacing="0"/>
        <w:contextualSpacing/>
        <w:jc w:val="both"/>
        <w:rPr>
          <w:rFonts w:ascii="Calibri" w:hAnsi="Calibri" w:cs="Calibri"/>
        </w:rPr>
      </w:pPr>
    </w:p>
    <w:p w14:paraId="6ED7CC10" w14:textId="77777777" w:rsidR="003E5F5C" w:rsidRPr="006F4231" w:rsidRDefault="003E5F5C" w:rsidP="003E5F5C">
      <w:pPr>
        <w:pStyle w:val="NormalWeb"/>
        <w:shd w:val="clear" w:color="auto" w:fill="FFFFFF"/>
        <w:spacing w:before="0" w:beforeAutospacing="0" w:after="0" w:afterAutospacing="0"/>
        <w:jc w:val="both"/>
        <w:rPr>
          <w:rFonts w:ascii="Calibri" w:hAnsi="Calibri" w:cs="Calibri"/>
          <w:b/>
          <w:bCs/>
        </w:rPr>
      </w:pPr>
      <w:r w:rsidRPr="006F4231">
        <w:rPr>
          <w:rFonts w:ascii="Calibri" w:hAnsi="Calibri" w:cs="Calibri"/>
          <w:b/>
          <w:bCs/>
        </w:rPr>
        <w:t>Prayers of praise, confession and thanksgiving (taken from Roots)</w:t>
      </w:r>
    </w:p>
    <w:p w14:paraId="67BC6192" w14:textId="77777777" w:rsidR="003E5F5C" w:rsidRPr="006F4231" w:rsidRDefault="003E5F5C" w:rsidP="003E5F5C">
      <w:pPr>
        <w:rPr>
          <w:rFonts w:eastAsia="Times New Roman" w:cs="Calibri"/>
          <w:b/>
          <w:bCs/>
          <w:lang w:eastAsia="en-GB"/>
        </w:rPr>
      </w:pPr>
      <w:r w:rsidRPr="006F4231">
        <w:rPr>
          <w:rFonts w:eastAsia="Times New Roman" w:cs="Calibri"/>
          <w:shd w:val="clear" w:color="auto" w:fill="FFFFFF"/>
          <w:lang w:eastAsia="en-GB"/>
        </w:rPr>
        <w:t>O Lord, we honour you for your glory and strength.</w:t>
      </w:r>
      <w:r w:rsidRPr="006F4231">
        <w:rPr>
          <w:rFonts w:eastAsia="Times New Roman" w:cs="Calibri"/>
          <w:lang w:eastAsia="en-GB"/>
        </w:rPr>
        <w:br/>
      </w:r>
      <w:r w:rsidRPr="006F4231">
        <w:rPr>
          <w:rFonts w:eastAsia="Times New Roman" w:cs="Calibri"/>
          <w:shd w:val="clear" w:color="auto" w:fill="FFFFFF"/>
          <w:lang w:eastAsia="en-GB"/>
        </w:rPr>
        <w:t>We praise you for your greatness.</w:t>
      </w:r>
      <w:r w:rsidRPr="006F4231">
        <w:rPr>
          <w:rFonts w:eastAsia="Times New Roman" w:cs="Calibri"/>
          <w:lang w:eastAsia="en-GB"/>
        </w:rPr>
        <w:br/>
      </w:r>
      <w:r w:rsidRPr="006F4231">
        <w:rPr>
          <w:rFonts w:eastAsia="Times New Roman" w:cs="Calibri"/>
          <w:shd w:val="clear" w:color="auto" w:fill="FFFFFF"/>
          <w:lang w:eastAsia="en-GB"/>
        </w:rPr>
        <w:t>We bless your name for the salvation you offer us.</w:t>
      </w:r>
      <w:r w:rsidRPr="006F4231">
        <w:rPr>
          <w:rFonts w:eastAsia="Times New Roman" w:cs="Calibri"/>
          <w:lang w:eastAsia="en-GB"/>
        </w:rPr>
        <w:br/>
      </w:r>
      <w:r w:rsidRPr="006F4231">
        <w:rPr>
          <w:rFonts w:eastAsia="Times New Roman" w:cs="Calibri"/>
          <w:shd w:val="clear" w:color="auto" w:fill="FFFFFF"/>
          <w:lang w:eastAsia="en-GB"/>
        </w:rPr>
        <w:t>We worship you and give you thanks. </w:t>
      </w:r>
    </w:p>
    <w:p w14:paraId="40F7FD46" w14:textId="77777777" w:rsidR="003E5F5C" w:rsidRPr="006F4231" w:rsidRDefault="003E5F5C" w:rsidP="003E5F5C">
      <w:pPr>
        <w:rPr>
          <w:rFonts w:eastAsia="Times New Roman" w:cs="Calibri"/>
          <w:shd w:val="clear" w:color="auto" w:fill="FFFFFF"/>
          <w:lang w:eastAsia="en-GB"/>
        </w:rPr>
      </w:pPr>
    </w:p>
    <w:p w14:paraId="04BC3B1A" w14:textId="77777777" w:rsidR="003E5F5C" w:rsidRPr="006F4231" w:rsidRDefault="003E5F5C" w:rsidP="003E5F5C">
      <w:pPr>
        <w:rPr>
          <w:rFonts w:eastAsia="Times New Roman" w:cs="Calibri"/>
          <w:b/>
          <w:bCs/>
          <w:lang w:eastAsia="en-GB"/>
        </w:rPr>
      </w:pPr>
      <w:r w:rsidRPr="006F4231">
        <w:rPr>
          <w:rFonts w:eastAsia="Times New Roman" w:cs="Calibri"/>
          <w:shd w:val="clear" w:color="auto" w:fill="FFFFFF"/>
          <w:lang w:eastAsia="en-GB"/>
        </w:rPr>
        <w:t>We confess that although we are stamped with the image </w:t>
      </w:r>
      <w:r w:rsidRPr="006F4231">
        <w:rPr>
          <w:rFonts w:eastAsia="Times New Roman" w:cs="Calibri"/>
          <w:lang w:eastAsia="en-GB"/>
        </w:rPr>
        <w:br/>
      </w:r>
      <w:r w:rsidRPr="006F4231">
        <w:rPr>
          <w:rFonts w:eastAsia="Times New Roman" w:cs="Calibri"/>
          <w:shd w:val="clear" w:color="auto" w:fill="FFFFFF"/>
          <w:lang w:eastAsia="en-GB"/>
        </w:rPr>
        <w:t>of God, sometimes we spoil God’s image by the way we live, </w:t>
      </w:r>
      <w:r w:rsidRPr="006F4231">
        <w:rPr>
          <w:rFonts w:eastAsia="Times New Roman" w:cs="Calibri"/>
          <w:lang w:eastAsia="en-GB"/>
        </w:rPr>
        <w:br/>
      </w:r>
      <w:r w:rsidRPr="006F4231">
        <w:rPr>
          <w:rFonts w:eastAsia="Times New Roman" w:cs="Calibri"/>
          <w:shd w:val="clear" w:color="auto" w:fill="FFFFFF"/>
          <w:lang w:eastAsia="en-GB"/>
        </w:rPr>
        <w:t>by what we say and what we do.</w:t>
      </w:r>
      <w:r w:rsidRPr="006F4231">
        <w:rPr>
          <w:rFonts w:eastAsia="Times New Roman" w:cs="Calibri"/>
          <w:lang w:eastAsia="en-GB"/>
        </w:rPr>
        <w:t xml:space="preserve"> </w:t>
      </w:r>
      <w:r w:rsidRPr="006F4231">
        <w:rPr>
          <w:rFonts w:eastAsia="Times New Roman" w:cs="Calibri"/>
          <w:b/>
          <w:bCs/>
          <w:lang w:eastAsia="en-GB"/>
        </w:rPr>
        <w:t>Lord, have mercy.</w:t>
      </w:r>
      <w:r w:rsidRPr="006F4231">
        <w:rPr>
          <w:rFonts w:eastAsia="Times New Roman" w:cs="Calibri"/>
          <w:lang w:eastAsia="en-GB"/>
        </w:rPr>
        <w:br/>
      </w:r>
      <w:r w:rsidRPr="006F4231">
        <w:rPr>
          <w:rFonts w:eastAsia="Times New Roman" w:cs="Calibri"/>
          <w:lang w:eastAsia="en-GB"/>
        </w:rPr>
        <w:br/>
      </w:r>
      <w:r w:rsidRPr="006F4231">
        <w:rPr>
          <w:rFonts w:eastAsia="Times New Roman" w:cs="Calibri"/>
          <w:shd w:val="clear" w:color="auto" w:fill="FFFFFF"/>
          <w:lang w:eastAsia="en-GB"/>
        </w:rPr>
        <w:t>We confess that although we are stamped with the image </w:t>
      </w:r>
      <w:r w:rsidRPr="006F4231">
        <w:rPr>
          <w:rFonts w:eastAsia="Times New Roman" w:cs="Calibri"/>
          <w:lang w:eastAsia="en-GB"/>
        </w:rPr>
        <w:br/>
      </w:r>
      <w:r w:rsidRPr="006F4231">
        <w:rPr>
          <w:rFonts w:eastAsia="Times New Roman" w:cs="Calibri"/>
          <w:shd w:val="clear" w:color="auto" w:fill="FFFFFF"/>
          <w:lang w:eastAsia="en-GB"/>
        </w:rPr>
        <w:t>of God, sometimes we ignore God’s image in others, </w:t>
      </w:r>
      <w:r w:rsidRPr="006F4231">
        <w:rPr>
          <w:rFonts w:eastAsia="Times New Roman" w:cs="Calibri"/>
          <w:lang w:eastAsia="en-GB"/>
        </w:rPr>
        <w:br/>
      </w:r>
      <w:r w:rsidRPr="006F4231">
        <w:rPr>
          <w:rFonts w:eastAsia="Times New Roman" w:cs="Calibri"/>
          <w:shd w:val="clear" w:color="auto" w:fill="FFFFFF"/>
          <w:lang w:eastAsia="en-GB"/>
        </w:rPr>
        <w:t>and belittle them by our words and actions. </w:t>
      </w:r>
      <w:proofErr w:type="gramStart"/>
      <w:r w:rsidRPr="006F4231">
        <w:rPr>
          <w:rFonts w:eastAsia="Times New Roman" w:cs="Calibri"/>
          <w:b/>
          <w:bCs/>
          <w:lang w:eastAsia="en-GB"/>
        </w:rPr>
        <w:t>Christ,</w:t>
      </w:r>
      <w:proofErr w:type="gramEnd"/>
      <w:r w:rsidRPr="006F4231">
        <w:rPr>
          <w:rFonts w:eastAsia="Times New Roman" w:cs="Calibri"/>
          <w:b/>
          <w:bCs/>
          <w:lang w:eastAsia="en-GB"/>
        </w:rPr>
        <w:t xml:space="preserve"> have mercy.</w:t>
      </w:r>
      <w:r w:rsidRPr="006F4231">
        <w:rPr>
          <w:rFonts w:eastAsia="Times New Roman" w:cs="Calibri"/>
          <w:lang w:eastAsia="en-GB"/>
        </w:rPr>
        <w:br/>
      </w:r>
      <w:r w:rsidRPr="006F4231">
        <w:rPr>
          <w:rFonts w:eastAsia="Times New Roman" w:cs="Calibri"/>
          <w:lang w:eastAsia="en-GB"/>
        </w:rPr>
        <w:br/>
      </w:r>
      <w:r w:rsidRPr="006F4231">
        <w:rPr>
          <w:rFonts w:eastAsia="Times New Roman" w:cs="Calibri"/>
          <w:shd w:val="clear" w:color="auto" w:fill="FFFFFF"/>
          <w:lang w:eastAsia="en-GB"/>
        </w:rPr>
        <w:t>We confess that although we are stamped with the image </w:t>
      </w:r>
      <w:r w:rsidRPr="006F4231">
        <w:rPr>
          <w:rFonts w:eastAsia="Times New Roman" w:cs="Calibri"/>
          <w:lang w:eastAsia="en-GB"/>
        </w:rPr>
        <w:br/>
      </w:r>
      <w:r w:rsidRPr="006F4231">
        <w:rPr>
          <w:rFonts w:eastAsia="Times New Roman" w:cs="Calibri"/>
          <w:shd w:val="clear" w:color="auto" w:fill="FFFFFF"/>
          <w:lang w:eastAsia="en-GB"/>
        </w:rPr>
        <w:t>of God, sometimes we hide God’s image from others, </w:t>
      </w:r>
      <w:r w:rsidRPr="006F4231">
        <w:rPr>
          <w:rFonts w:eastAsia="Times New Roman" w:cs="Calibri"/>
          <w:lang w:eastAsia="en-GB"/>
        </w:rPr>
        <w:br/>
      </w:r>
      <w:r w:rsidRPr="006F4231">
        <w:rPr>
          <w:rFonts w:eastAsia="Times New Roman" w:cs="Calibri"/>
          <w:shd w:val="clear" w:color="auto" w:fill="FFFFFF"/>
          <w:lang w:eastAsia="en-GB"/>
        </w:rPr>
        <w:t>by pretending that we know best.</w:t>
      </w:r>
      <w:r w:rsidRPr="006F4231">
        <w:rPr>
          <w:rFonts w:eastAsia="Times New Roman" w:cs="Calibri"/>
          <w:lang w:eastAsia="en-GB"/>
        </w:rPr>
        <w:t xml:space="preserve"> </w:t>
      </w:r>
      <w:r w:rsidRPr="006F4231">
        <w:rPr>
          <w:rFonts w:eastAsia="Times New Roman" w:cs="Calibri"/>
          <w:b/>
          <w:bCs/>
          <w:lang w:eastAsia="en-GB"/>
        </w:rPr>
        <w:t>Lord, have mercy.</w:t>
      </w:r>
      <w:r w:rsidRPr="006F4231">
        <w:rPr>
          <w:rFonts w:eastAsia="Times New Roman" w:cs="Calibri"/>
          <w:lang w:eastAsia="en-GB"/>
        </w:rPr>
        <w:br/>
      </w:r>
      <w:r w:rsidRPr="006F4231">
        <w:rPr>
          <w:rFonts w:eastAsia="Times New Roman" w:cs="Calibri"/>
          <w:lang w:eastAsia="en-GB"/>
        </w:rPr>
        <w:br/>
      </w:r>
      <w:r w:rsidRPr="006F4231">
        <w:rPr>
          <w:rFonts w:eastAsia="Times New Roman" w:cs="Calibri"/>
          <w:shd w:val="clear" w:color="auto" w:fill="FFFFFF"/>
          <w:lang w:eastAsia="en-GB"/>
        </w:rPr>
        <w:t>Forgive us, and renew your image stamped on us, </w:t>
      </w:r>
      <w:r w:rsidRPr="006F4231">
        <w:rPr>
          <w:rFonts w:eastAsia="Times New Roman" w:cs="Calibri"/>
          <w:lang w:eastAsia="en-GB"/>
        </w:rPr>
        <w:br/>
      </w:r>
      <w:r w:rsidRPr="006F4231">
        <w:rPr>
          <w:rFonts w:eastAsia="Times New Roman" w:cs="Calibri"/>
          <w:shd w:val="clear" w:color="auto" w:fill="FFFFFF"/>
          <w:lang w:eastAsia="en-GB"/>
        </w:rPr>
        <w:t>that we may be more like you in living and loving. </w:t>
      </w:r>
    </w:p>
    <w:p w14:paraId="443411A9" w14:textId="77777777" w:rsidR="003E5F5C" w:rsidRPr="006F4231" w:rsidRDefault="003E5F5C" w:rsidP="003E5F5C">
      <w:pPr>
        <w:rPr>
          <w:rFonts w:eastAsia="Times New Roman" w:cs="Calibri"/>
          <w:lang w:eastAsia="en-GB"/>
        </w:rPr>
      </w:pPr>
    </w:p>
    <w:p w14:paraId="1C966999" w14:textId="77777777" w:rsidR="003E5F5C" w:rsidRPr="006F4231" w:rsidRDefault="003E5F5C" w:rsidP="003E5F5C">
      <w:pPr>
        <w:rPr>
          <w:rFonts w:eastAsia="Times New Roman" w:cs="Calibri"/>
          <w:b/>
          <w:bCs/>
          <w:lang w:eastAsia="en-GB"/>
        </w:rPr>
      </w:pPr>
      <w:r w:rsidRPr="006F4231">
        <w:rPr>
          <w:rFonts w:eastAsia="Times New Roman" w:cs="Calibri"/>
          <w:b/>
          <w:bCs/>
          <w:lang w:eastAsia="en-GB"/>
        </w:rPr>
        <w:t xml:space="preserve">Thank you, God, </w:t>
      </w:r>
      <w:r w:rsidRPr="006F4231">
        <w:rPr>
          <w:rFonts w:eastAsia="Times New Roman" w:cs="Calibri"/>
          <w:shd w:val="clear" w:color="auto" w:fill="FFFFFF"/>
          <w:lang w:eastAsia="en-GB"/>
        </w:rPr>
        <w:t>for those who shared their faith with us,</w:t>
      </w:r>
      <w:r w:rsidRPr="006F4231">
        <w:rPr>
          <w:rFonts w:eastAsia="Times New Roman" w:cs="Calibri"/>
          <w:lang w:eastAsia="en-GB"/>
        </w:rPr>
        <w:br/>
      </w:r>
      <w:r w:rsidRPr="006F4231">
        <w:rPr>
          <w:rFonts w:eastAsia="Times New Roman" w:cs="Calibri"/>
          <w:shd w:val="clear" w:color="auto" w:fill="FFFFFF"/>
          <w:lang w:eastAsia="en-GB"/>
        </w:rPr>
        <w:t>who played a part in bringing us to know you,</w:t>
      </w:r>
      <w:r w:rsidRPr="006F4231">
        <w:rPr>
          <w:rFonts w:eastAsia="Times New Roman" w:cs="Calibri"/>
          <w:lang w:eastAsia="en-GB"/>
        </w:rPr>
        <w:br/>
      </w:r>
      <w:r w:rsidRPr="006F4231">
        <w:rPr>
          <w:rFonts w:eastAsia="Times New Roman" w:cs="Calibri"/>
          <w:shd w:val="clear" w:color="auto" w:fill="FFFFFF"/>
          <w:lang w:eastAsia="en-GB"/>
        </w:rPr>
        <w:t xml:space="preserve">who have nurtured our faith and loved us. </w:t>
      </w:r>
      <w:r w:rsidRPr="006F4231">
        <w:rPr>
          <w:rFonts w:eastAsia="Times New Roman" w:cs="Calibri"/>
          <w:b/>
          <w:bCs/>
          <w:lang w:eastAsia="en-GB"/>
        </w:rPr>
        <w:t>Amen</w:t>
      </w:r>
    </w:p>
    <w:p w14:paraId="515DC6F5" w14:textId="77777777" w:rsidR="003E5F5C" w:rsidRPr="006F4231" w:rsidRDefault="003E5F5C" w:rsidP="003E5F5C">
      <w:pPr>
        <w:rPr>
          <w:rFonts w:eastAsia="Times New Roman" w:cs="Calibri"/>
          <w:b/>
          <w:bCs/>
          <w:lang w:eastAsia="en-GB"/>
        </w:rPr>
      </w:pPr>
    </w:p>
    <w:p w14:paraId="15A67D92" w14:textId="77777777" w:rsidR="003E5F5C" w:rsidRPr="006F4231" w:rsidRDefault="003E5F5C" w:rsidP="003E5F5C">
      <w:pPr>
        <w:pStyle w:val="NormalWeb"/>
        <w:shd w:val="clear" w:color="auto" w:fill="FFFFFF"/>
        <w:spacing w:before="0" w:beforeAutospacing="0" w:after="0" w:afterAutospacing="0"/>
        <w:jc w:val="both"/>
        <w:rPr>
          <w:rFonts w:ascii="Calibri" w:hAnsi="Calibri" w:cs="Calibri"/>
        </w:rPr>
      </w:pPr>
      <w:proofErr w:type="gramStart"/>
      <w:r w:rsidRPr="006F4231">
        <w:rPr>
          <w:rFonts w:ascii="Calibri" w:hAnsi="Calibri" w:cs="Calibri"/>
          <w:b/>
          <w:bCs/>
        </w:rPr>
        <w:t>Read</w:t>
      </w:r>
      <w:r w:rsidRPr="006F4231">
        <w:rPr>
          <w:rFonts w:ascii="Calibri" w:hAnsi="Calibri" w:cs="Calibri"/>
        </w:rPr>
        <w:t xml:space="preserve"> :</w:t>
      </w:r>
      <w:proofErr w:type="gramEnd"/>
      <w:r w:rsidRPr="006F4231">
        <w:rPr>
          <w:rFonts w:ascii="Calibri" w:hAnsi="Calibri" w:cs="Calibri"/>
        </w:rPr>
        <w:t xml:space="preserve"> Psalm 96</w:t>
      </w:r>
    </w:p>
    <w:p w14:paraId="2F2C1857" w14:textId="77777777" w:rsidR="003E5F5C" w:rsidRPr="006F4231" w:rsidRDefault="003E5F5C" w:rsidP="003E5F5C">
      <w:pPr>
        <w:pStyle w:val="NormalWeb"/>
        <w:shd w:val="clear" w:color="auto" w:fill="FFFFFF"/>
        <w:spacing w:before="0" w:beforeAutospacing="0" w:after="0" w:afterAutospacing="0"/>
        <w:jc w:val="both"/>
        <w:rPr>
          <w:rFonts w:ascii="Calibri" w:hAnsi="Calibri" w:cs="Calibri"/>
        </w:rPr>
      </w:pPr>
    </w:p>
    <w:p w14:paraId="49AE9453" w14:textId="77777777" w:rsidR="003E5F5C" w:rsidRPr="006F4231" w:rsidRDefault="003E5F5C" w:rsidP="003E5F5C">
      <w:pPr>
        <w:pStyle w:val="NormalWeb"/>
        <w:shd w:val="clear" w:color="auto" w:fill="FFFFFF"/>
        <w:spacing w:before="0" w:beforeAutospacing="0" w:after="0" w:afterAutospacing="0"/>
        <w:contextualSpacing/>
        <w:jc w:val="both"/>
        <w:rPr>
          <w:rFonts w:ascii="Calibri" w:hAnsi="Calibri" w:cs="Calibri"/>
        </w:rPr>
      </w:pPr>
      <w:proofErr w:type="gramStart"/>
      <w:r w:rsidRPr="006F4231">
        <w:rPr>
          <w:rFonts w:ascii="Calibri" w:hAnsi="Calibri" w:cs="Calibri"/>
          <w:b/>
          <w:bCs/>
          <w:u w:val="single"/>
        </w:rPr>
        <w:t xml:space="preserve">Hymn </w:t>
      </w:r>
      <w:r w:rsidRPr="006F4231">
        <w:rPr>
          <w:rFonts w:ascii="Calibri" w:hAnsi="Calibri" w:cs="Calibri"/>
        </w:rPr>
        <w:t>:</w:t>
      </w:r>
      <w:proofErr w:type="gramEnd"/>
      <w:r w:rsidRPr="006F4231">
        <w:rPr>
          <w:rFonts w:ascii="Calibri" w:hAnsi="Calibri" w:cs="Calibri"/>
        </w:rPr>
        <w:t xml:space="preserve"> 10,000 reasons </w:t>
      </w:r>
      <w:hyperlink r:id="rId6" w:history="1">
        <w:r w:rsidRPr="006F4231">
          <w:rPr>
            <w:rStyle w:val="Hyperlink"/>
            <w:rFonts w:ascii="Calibri" w:hAnsi="Calibri" w:cs="Calibri"/>
            <w:color w:val="0070C0"/>
          </w:rPr>
          <w:t>https://www.youtube.com/watch?v=o2M58JuV-FU</w:t>
        </w:r>
      </w:hyperlink>
    </w:p>
    <w:p w14:paraId="497D225F" w14:textId="77777777" w:rsidR="003E5F5C" w:rsidRPr="006F4231" w:rsidRDefault="003E5F5C" w:rsidP="003E5F5C">
      <w:pPr>
        <w:jc w:val="both"/>
        <w:rPr>
          <w:rFonts w:eastAsia="Times New Roman" w:cs="Calibri"/>
          <w:b/>
          <w:bCs/>
          <w:lang w:eastAsia="en-GB"/>
        </w:rPr>
      </w:pPr>
    </w:p>
    <w:p w14:paraId="609C77C4" w14:textId="77777777" w:rsidR="003E5F5C" w:rsidRPr="006F4231" w:rsidRDefault="003E5F5C" w:rsidP="003E5F5C">
      <w:pPr>
        <w:jc w:val="both"/>
        <w:rPr>
          <w:rFonts w:eastAsia="Times New Roman" w:cs="Calibri"/>
          <w:b/>
          <w:bCs/>
          <w:lang w:eastAsia="en-GB"/>
        </w:rPr>
      </w:pPr>
      <w:r w:rsidRPr="006F4231">
        <w:rPr>
          <w:rFonts w:eastAsia="Times New Roman" w:cs="Calibri"/>
          <w:b/>
          <w:bCs/>
          <w:lang w:eastAsia="en-GB"/>
        </w:rPr>
        <w:t>To think about</w:t>
      </w:r>
    </w:p>
    <w:p w14:paraId="6DAB9190" w14:textId="77777777" w:rsidR="003E5F5C" w:rsidRPr="006F4231" w:rsidRDefault="003E5F5C" w:rsidP="003E5F5C">
      <w:pPr>
        <w:pStyle w:val="ListParagraph"/>
        <w:numPr>
          <w:ilvl w:val="0"/>
          <w:numId w:val="1"/>
        </w:numPr>
        <w:spacing w:after="0" w:line="240" w:lineRule="auto"/>
        <w:jc w:val="both"/>
        <w:rPr>
          <w:rFonts w:eastAsia="Times New Roman" w:cs="Calibri"/>
          <w:sz w:val="24"/>
          <w:szCs w:val="24"/>
          <w:lang w:eastAsia="en-GB"/>
        </w:rPr>
      </w:pPr>
      <w:r w:rsidRPr="006F4231">
        <w:rPr>
          <w:rFonts w:eastAsia="Times New Roman" w:cs="Calibri"/>
          <w:sz w:val="24"/>
          <w:szCs w:val="24"/>
          <w:lang w:eastAsia="en-GB"/>
        </w:rPr>
        <w:t xml:space="preserve">What do you receive per day in your pocket money, your wage, your salary or your pension How much is your day’s pay worth to </w:t>
      </w:r>
      <w:proofErr w:type="gramStart"/>
      <w:r w:rsidRPr="006F4231">
        <w:rPr>
          <w:rFonts w:eastAsia="Times New Roman" w:cs="Calibri"/>
          <w:sz w:val="24"/>
          <w:szCs w:val="24"/>
          <w:lang w:eastAsia="en-GB"/>
        </w:rPr>
        <w:t>you ?</w:t>
      </w:r>
      <w:proofErr w:type="gramEnd"/>
      <w:r w:rsidRPr="006F4231">
        <w:rPr>
          <w:rFonts w:eastAsia="Times New Roman" w:cs="Calibri"/>
          <w:sz w:val="24"/>
          <w:szCs w:val="24"/>
          <w:lang w:eastAsia="en-GB"/>
        </w:rPr>
        <w:t xml:space="preserve"> Can you feed yourself and others with it or do you have money for little </w:t>
      </w:r>
      <w:proofErr w:type="gramStart"/>
      <w:r w:rsidRPr="006F4231">
        <w:rPr>
          <w:rFonts w:eastAsia="Times New Roman" w:cs="Calibri"/>
          <w:sz w:val="24"/>
          <w:szCs w:val="24"/>
          <w:lang w:eastAsia="en-GB"/>
        </w:rPr>
        <w:t>luxuries ?</w:t>
      </w:r>
      <w:proofErr w:type="gramEnd"/>
      <w:r w:rsidRPr="006F4231">
        <w:rPr>
          <w:rFonts w:eastAsia="Times New Roman" w:cs="Calibri"/>
          <w:sz w:val="24"/>
          <w:szCs w:val="24"/>
          <w:lang w:eastAsia="en-GB"/>
        </w:rPr>
        <w:t xml:space="preserve">  Are you able and willing to give some of it </w:t>
      </w:r>
      <w:proofErr w:type="gramStart"/>
      <w:r w:rsidRPr="006F4231">
        <w:rPr>
          <w:rFonts w:eastAsia="Times New Roman" w:cs="Calibri"/>
          <w:sz w:val="24"/>
          <w:szCs w:val="24"/>
          <w:lang w:eastAsia="en-GB"/>
        </w:rPr>
        <w:t>away ?</w:t>
      </w:r>
      <w:proofErr w:type="gramEnd"/>
    </w:p>
    <w:p w14:paraId="69FC28B6" w14:textId="77777777" w:rsidR="003E5F5C" w:rsidRPr="006F4231" w:rsidRDefault="003E5F5C" w:rsidP="003E5F5C">
      <w:pPr>
        <w:pStyle w:val="ListParagraph"/>
        <w:numPr>
          <w:ilvl w:val="0"/>
          <w:numId w:val="1"/>
        </w:numPr>
        <w:spacing w:after="0" w:line="240" w:lineRule="auto"/>
        <w:jc w:val="both"/>
        <w:rPr>
          <w:rFonts w:eastAsia="Times New Roman" w:cs="Calibri"/>
          <w:sz w:val="24"/>
          <w:szCs w:val="24"/>
          <w:lang w:eastAsia="en-GB"/>
        </w:rPr>
      </w:pPr>
      <w:r w:rsidRPr="006F4231">
        <w:rPr>
          <w:rFonts w:eastAsia="Times New Roman" w:cs="Calibri"/>
          <w:sz w:val="24"/>
          <w:szCs w:val="24"/>
          <w:lang w:eastAsia="en-GB"/>
        </w:rPr>
        <w:t xml:space="preserve">What would a coin minted in your honour have on </w:t>
      </w:r>
      <w:proofErr w:type="gramStart"/>
      <w:r w:rsidRPr="006F4231">
        <w:rPr>
          <w:rFonts w:eastAsia="Times New Roman" w:cs="Calibri"/>
          <w:sz w:val="24"/>
          <w:szCs w:val="24"/>
          <w:lang w:eastAsia="en-GB"/>
        </w:rPr>
        <w:t>it ?</w:t>
      </w:r>
      <w:proofErr w:type="gramEnd"/>
      <w:r w:rsidRPr="006F4231">
        <w:rPr>
          <w:rFonts w:eastAsia="Times New Roman" w:cs="Calibri"/>
          <w:sz w:val="24"/>
          <w:szCs w:val="24"/>
          <w:lang w:eastAsia="en-GB"/>
        </w:rPr>
        <w:t xml:space="preserve"> Which of your roles, tasks and characteristics would you choose to have stamped on to such a </w:t>
      </w:r>
      <w:proofErr w:type="gramStart"/>
      <w:r w:rsidRPr="006F4231">
        <w:rPr>
          <w:rFonts w:eastAsia="Times New Roman" w:cs="Calibri"/>
          <w:sz w:val="24"/>
          <w:szCs w:val="24"/>
          <w:lang w:eastAsia="en-GB"/>
        </w:rPr>
        <w:t>coin ?</w:t>
      </w:r>
      <w:proofErr w:type="gramEnd"/>
      <w:r w:rsidRPr="006F4231">
        <w:rPr>
          <w:rFonts w:eastAsia="Times New Roman" w:cs="Calibri"/>
          <w:sz w:val="24"/>
          <w:szCs w:val="24"/>
          <w:lang w:eastAsia="en-GB"/>
        </w:rPr>
        <w:t xml:space="preserve"> What would you want others to know about </w:t>
      </w:r>
      <w:proofErr w:type="gramStart"/>
      <w:r w:rsidRPr="006F4231">
        <w:rPr>
          <w:rFonts w:eastAsia="Times New Roman" w:cs="Calibri"/>
          <w:sz w:val="24"/>
          <w:szCs w:val="24"/>
          <w:lang w:eastAsia="en-GB"/>
        </w:rPr>
        <w:t>you ?</w:t>
      </w:r>
      <w:proofErr w:type="gramEnd"/>
    </w:p>
    <w:p w14:paraId="09B2C16F" w14:textId="77777777" w:rsidR="003E5F5C" w:rsidRPr="006F4231" w:rsidRDefault="003E5F5C" w:rsidP="003E5F5C">
      <w:pPr>
        <w:pStyle w:val="ListParagraph"/>
        <w:numPr>
          <w:ilvl w:val="0"/>
          <w:numId w:val="1"/>
        </w:numPr>
        <w:spacing w:after="0" w:line="240" w:lineRule="auto"/>
        <w:jc w:val="both"/>
        <w:rPr>
          <w:rFonts w:eastAsia="Times New Roman" w:cs="Calibri"/>
          <w:sz w:val="24"/>
          <w:szCs w:val="24"/>
          <w:lang w:eastAsia="en-GB"/>
        </w:rPr>
      </w:pPr>
      <w:r w:rsidRPr="006F4231">
        <w:rPr>
          <w:rFonts w:eastAsia="Times New Roman" w:cs="Calibri"/>
          <w:sz w:val="24"/>
          <w:szCs w:val="24"/>
          <w:lang w:eastAsia="en-GB"/>
        </w:rPr>
        <w:t xml:space="preserve">How can you be sure that you are giving to God what is </w:t>
      </w:r>
      <w:proofErr w:type="gramStart"/>
      <w:r w:rsidRPr="006F4231">
        <w:rPr>
          <w:rFonts w:eastAsia="Times New Roman" w:cs="Calibri"/>
          <w:sz w:val="24"/>
          <w:szCs w:val="24"/>
          <w:lang w:eastAsia="en-GB"/>
        </w:rPr>
        <w:t>God’s ?</w:t>
      </w:r>
      <w:proofErr w:type="gramEnd"/>
    </w:p>
    <w:p w14:paraId="29B387B5" w14:textId="77777777" w:rsidR="003E5F5C" w:rsidRPr="006F4231" w:rsidRDefault="003E5F5C" w:rsidP="003E5F5C">
      <w:pPr>
        <w:pStyle w:val="NormalWeb"/>
        <w:spacing w:before="0" w:beforeAutospacing="0" w:after="0" w:afterAutospacing="0"/>
        <w:contextualSpacing/>
        <w:jc w:val="both"/>
        <w:rPr>
          <w:rStyle w:val="text"/>
          <w:rFonts w:ascii="Calibri" w:hAnsi="Calibri" w:cs="Calibri"/>
          <w:b/>
          <w:bCs/>
        </w:rPr>
      </w:pPr>
    </w:p>
    <w:p w14:paraId="6769F00F" w14:textId="77777777" w:rsidR="003E5F5C" w:rsidRPr="006F4231" w:rsidRDefault="003E5F5C" w:rsidP="003E5F5C">
      <w:pPr>
        <w:pStyle w:val="NormalWeb"/>
        <w:spacing w:before="0" w:beforeAutospacing="0" w:after="0" w:afterAutospacing="0"/>
        <w:contextualSpacing/>
        <w:jc w:val="both"/>
        <w:rPr>
          <w:rFonts w:ascii="Calibri" w:hAnsi="Calibri" w:cs="Calibri"/>
          <w:b/>
          <w:bCs/>
        </w:rPr>
      </w:pPr>
      <w:r w:rsidRPr="006F4231">
        <w:rPr>
          <w:rStyle w:val="text"/>
          <w:rFonts w:ascii="Calibri" w:hAnsi="Calibri" w:cs="Calibri"/>
          <w:b/>
          <w:bCs/>
        </w:rPr>
        <w:t>Read: Matthew 22 verses 15-22</w:t>
      </w:r>
      <w:r w:rsidRPr="006F4231">
        <w:rPr>
          <w:rStyle w:val="text"/>
          <w:rFonts w:ascii="Calibri" w:hAnsi="Calibri" w:cs="Calibri"/>
          <w:b/>
          <w:bCs/>
          <w:vertAlign w:val="superscript"/>
        </w:rPr>
        <w:t xml:space="preserve"> </w:t>
      </w:r>
      <w:r w:rsidRPr="006F4231">
        <w:rPr>
          <w:rStyle w:val="text"/>
          <w:rFonts w:ascii="Calibri" w:hAnsi="Calibri" w:cs="Calibri"/>
          <w:b/>
          <w:bCs/>
        </w:rPr>
        <w:t xml:space="preserve">which includes these words </w:t>
      </w:r>
      <w:r w:rsidRPr="006F4231">
        <w:rPr>
          <w:rStyle w:val="text"/>
          <w:rFonts w:ascii="Calibri" w:hAnsi="Calibri" w:cs="Calibri"/>
          <w:i/>
          <w:iCs/>
          <w:vertAlign w:val="superscript"/>
        </w:rPr>
        <w:t>19 </w:t>
      </w:r>
      <w:r w:rsidRPr="006F4231">
        <w:rPr>
          <w:rStyle w:val="woj"/>
          <w:rFonts w:ascii="Calibri" w:hAnsi="Calibri" w:cs="Calibri"/>
          <w:i/>
          <w:iCs/>
        </w:rPr>
        <w:t>Show me the coin used for paying the tax.’</w:t>
      </w:r>
      <w:r w:rsidRPr="006F4231">
        <w:rPr>
          <w:rStyle w:val="apple-converted-space"/>
          <w:rFonts w:ascii="Calibri" w:hAnsi="Calibri" w:cs="Calibri"/>
          <w:i/>
          <w:iCs/>
        </w:rPr>
        <w:t> </w:t>
      </w:r>
      <w:r w:rsidRPr="006F4231">
        <w:rPr>
          <w:rStyle w:val="text"/>
          <w:rFonts w:ascii="Calibri" w:hAnsi="Calibri" w:cs="Calibri"/>
          <w:i/>
          <w:iCs/>
        </w:rPr>
        <w:t>They brought him a denarius,</w:t>
      </w:r>
      <w:r w:rsidRPr="006F4231">
        <w:rPr>
          <w:rStyle w:val="apple-converted-space"/>
          <w:rFonts w:ascii="Calibri" w:hAnsi="Calibri" w:cs="Calibri"/>
          <w:i/>
          <w:iCs/>
        </w:rPr>
        <w:t> </w:t>
      </w:r>
      <w:r w:rsidRPr="006F4231">
        <w:rPr>
          <w:rStyle w:val="text"/>
          <w:rFonts w:ascii="Calibri" w:hAnsi="Calibri" w:cs="Calibri"/>
          <w:i/>
          <w:iCs/>
          <w:vertAlign w:val="superscript"/>
        </w:rPr>
        <w:t>20 </w:t>
      </w:r>
      <w:r w:rsidRPr="006F4231">
        <w:rPr>
          <w:rStyle w:val="text"/>
          <w:rFonts w:ascii="Calibri" w:hAnsi="Calibri" w:cs="Calibri"/>
          <w:i/>
          <w:iCs/>
        </w:rPr>
        <w:t>and he asked them,</w:t>
      </w:r>
      <w:r w:rsidRPr="006F4231">
        <w:rPr>
          <w:rStyle w:val="apple-converted-space"/>
          <w:rFonts w:ascii="Calibri" w:hAnsi="Calibri" w:cs="Calibri"/>
          <w:i/>
          <w:iCs/>
        </w:rPr>
        <w:t> </w:t>
      </w:r>
      <w:r w:rsidRPr="006F4231">
        <w:rPr>
          <w:rStyle w:val="woj"/>
          <w:rFonts w:ascii="Calibri" w:hAnsi="Calibri" w:cs="Calibri"/>
          <w:i/>
          <w:iCs/>
        </w:rPr>
        <w:t>‘Whose image is this? And whose inscription?’</w:t>
      </w:r>
    </w:p>
    <w:p w14:paraId="662B7053" w14:textId="77777777" w:rsidR="003E5F5C" w:rsidRPr="006F4231" w:rsidRDefault="003E5F5C" w:rsidP="003E5F5C">
      <w:pPr>
        <w:pStyle w:val="NormalWeb"/>
        <w:spacing w:before="0" w:beforeAutospacing="0" w:after="0" w:afterAutospacing="0"/>
        <w:contextualSpacing/>
        <w:jc w:val="both"/>
        <w:rPr>
          <w:rFonts w:ascii="Calibri" w:hAnsi="Calibri" w:cs="Calibri"/>
          <w:i/>
          <w:iCs/>
        </w:rPr>
      </w:pPr>
      <w:r w:rsidRPr="006F4231">
        <w:rPr>
          <w:rStyle w:val="text"/>
          <w:rFonts w:ascii="Calibri" w:hAnsi="Calibri" w:cs="Calibri"/>
          <w:i/>
          <w:iCs/>
          <w:vertAlign w:val="superscript"/>
        </w:rPr>
        <w:t>21 </w:t>
      </w:r>
      <w:r w:rsidRPr="006F4231">
        <w:rPr>
          <w:rStyle w:val="text"/>
          <w:rFonts w:ascii="Calibri" w:hAnsi="Calibri" w:cs="Calibri"/>
          <w:i/>
          <w:iCs/>
        </w:rPr>
        <w:t>‘Caesar’s,’ they replied.</w:t>
      </w:r>
    </w:p>
    <w:p w14:paraId="2B810A2D" w14:textId="77777777" w:rsidR="003E5F5C" w:rsidRPr="006F4231" w:rsidRDefault="003E5F5C" w:rsidP="003E5F5C">
      <w:pPr>
        <w:pStyle w:val="NormalWeb"/>
        <w:spacing w:before="0" w:beforeAutospacing="0" w:after="0" w:afterAutospacing="0"/>
        <w:contextualSpacing/>
        <w:jc w:val="both"/>
        <w:rPr>
          <w:rStyle w:val="text"/>
          <w:rFonts w:ascii="Calibri" w:hAnsi="Calibri" w:cs="Calibri"/>
          <w:i/>
          <w:iCs/>
        </w:rPr>
      </w:pPr>
      <w:r w:rsidRPr="006F4231">
        <w:rPr>
          <w:rStyle w:val="text"/>
          <w:rFonts w:ascii="Calibri" w:hAnsi="Calibri" w:cs="Calibri"/>
          <w:i/>
          <w:iCs/>
        </w:rPr>
        <w:t>Then he said to them,</w:t>
      </w:r>
      <w:r w:rsidRPr="006F4231">
        <w:rPr>
          <w:rStyle w:val="apple-converted-space"/>
          <w:rFonts w:ascii="Calibri" w:hAnsi="Calibri" w:cs="Calibri"/>
          <w:i/>
          <w:iCs/>
        </w:rPr>
        <w:t> </w:t>
      </w:r>
      <w:r w:rsidRPr="006F4231">
        <w:rPr>
          <w:rStyle w:val="woj"/>
          <w:rFonts w:ascii="Calibri" w:hAnsi="Calibri" w:cs="Calibri"/>
          <w:i/>
          <w:iCs/>
        </w:rPr>
        <w:t>‘So give back to Caesar what is Caesar’s, and to God what is God’s.’</w:t>
      </w:r>
    </w:p>
    <w:p w14:paraId="10703B04" w14:textId="77777777" w:rsidR="003E5F5C" w:rsidRPr="006F4231" w:rsidRDefault="003E5F5C" w:rsidP="003E5F5C">
      <w:pPr>
        <w:pStyle w:val="NormalWeb"/>
        <w:spacing w:before="0" w:beforeAutospacing="0" w:after="0" w:afterAutospacing="0"/>
        <w:jc w:val="both"/>
        <w:rPr>
          <w:rStyle w:val="text"/>
          <w:rFonts w:ascii="Calibri" w:hAnsi="Calibri" w:cs="Calibri"/>
          <w:b/>
          <w:bCs/>
        </w:rPr>
      </w:pPr>
    </w:p>
    <w:p w14:paraId="7868C5C3" w14:textId="77777777" w:rsidR="003E5F5C" w:rsidRDefault="003E5F5C" w:rsidP="003E5F5C">
      <w:pPr>
        <w:pStyle w:val="NormalWeb"/>
        <w:spacing w:before="0" w:beforeAutospacing="0" w:after="0" w:afterAutospacing="0"/>
        <w:jc w:val="both"/>
        <w:rPr>
          <w:rStyle w:val="text"/>
          <w:rFonts w:ascii="Calibri" w:hAnsi="Calibri" w:cs="Calibri"/>
          <w:b/>
          <w:bCs/>
        </w:rPr>
      </w:pPr>
    </w:p>
    <w:p w14:paraId="1E0A5437" w14:textId="77777777" w:rsidR="003E5F5C" w:rsidRDefault="003E5F5C" w:rsidP="003E5F5C">
      <w:pPr>
        <w:pStyle w:val="NormalWeb"/>
        <w:spacing w:before="0" w:beforeAutospacing="0" w:after="0" w:afterAutospacing="0"/>
        <w:jc w:val="both"/>
        <w:rPr>
          <w:rStyle w:val="text"/>
          <w:rFonts w:ascii="Calibri" w:hAnsi="Calibri" w:cs="Calibri"/>
          <w:b/>
          <w:bCs/>
        </w:rPr>
      </w:pPr>
    </w:p>
    <w:p w14:paraId="3C94B3B0" w14:textId="6677D3EF" w:rsidR="003E5F5C" w:rsidRPr="006F4231" w:rsidRDefault="003E5F5C" w:rsidP="003E5F5C">
      <w:pPr>
        <w:pStyle w:val="NormalWeb"/>
        <w:spacing w:before="0" w:beforeAutospacing="0" w:after="0" w:afterAutospacing="0"/>
        <w:jc w:val="both"/>
        <w:rPr>
          <w:rFonts w:ascii="Calibri" w:hAnsi="Calibri" w:cs="Calibri"/>
          <w:b/>
          <w:bCs/>
        </w:rPr>
      </w:pPr>
      <w:r w:rsidRPr="006F4231">
        <w:rPr>
          <w:rStyle w:val="text"/>
          <w:rFonts w:ascii="Calibri" w:hAnsi="Calibri" w:cs="Calibri"/>
          <w:b/>
          <w:bCs/>
        </w:rPr>
        <w:lastRenderedPageBreak/>
        <w:t>Reflection</w:t>
      </w:r>
    </w:p>
    <w:p w14:paraId="2FBE395C" w14:textId="77777777" w:rsidR="003E5F5C" w:rsidRPr="006F4231" w:rsidRDefault="003E5F5C" w:rsidP="003E5F5C">
      <w:pPr>
        <w:jc w:val="both"/>
        <w:rPr>
          <w:rFonts w:eastAsia="Times New Roman" w:cs="Calibri"/>
          <w:lang w:eastAsia="en-GB"/>
        </w:rPr>
      </w:pPr>
      <w:r w:rsidRPr="006F4231">
        <w:rPr>
          <w:rFonts w:eastAsia="Times New Roman" w:cs="Calibri"/>
          <w:lang w:eastAsia="en-GB"/>
        </w:rPr>
        <w:t>Since March 2020, even greater use is being made of debit cards, cheques, paying by standing orders or BACS but in Jesus’s day, although we have written documents which indicate exchange of goods, many items were paid for with the metal coins people carried with them.</w:t>
      </w:r>
    </w:p>
    <w:p w14:paraId="2FAB50C5" w14:textId="77777777" w:rsidR="003E5F5C" w:rsidRPr="006F4231" w:rsidRDefault="003E5F5C" w:rsidP="003E5F5C">
      <w:pPr>
        <w:jc w:val="both"/>
        <w:rPr>
          <w:rFonts w:cs="Calibri"/>
        </w:rPr>
      </w:pPr>
    </w:p>
    <w:p w14:paraId="5A4660F1" w14:textId="77777777" w:rsidR="003E5F5C" w:rsidRPr="006F4231" w:rsidRDefault="003E5F5C" w:rsidP="003E5F5C">
      <w:pPr>
        <w:jc w:val="both"/>
        <w:rPr>
          <w:rFonts w:cs="Calibri"/>
        </w:rPr>
      </w:pPr>
      <w:r w:rsidRPr="006F4231">
        <w:rPr>
          <w:rFonts w:cs="Calibri"/>
        </w:rPr>
        <w:t xml:space="preserve">The Pharisees brought Jesus a denarius. The Romans allowed the Jews to use their own local </w:t>
      </w:r>
      <w:proofErr w:type="gramStart"/>
      <w:r w:rsidRPr="006F4231">
        <w:rPr>
          <w:rFonts w:cs="Calibri"/>
        </w:rPr>
        <w:t>money</w:t>
      </w:r>
      <w:proofErr w:type="gramEnd"/>
      <w:r w:rsidRPr="006F4231">
        <w:rPr>
          <w:rFonts w:cs="Calibri"/>
        </w:rPr>
        <w:t xml:space="preserve"> but it had no value outside of Judea. As far as denarii are concerned, these are Romans coins, and even though you can find gold and bronze denarii, the Pharisees probably brought Jesus a silver denarius like the one shown below</w:t>
      </w:r>
    </w:p>
    <w:p w14:paraId="5901F369" w14:textId="77777777" w:rsidR="003E5F5C" w:rsidRPr="006F4231" w:rsidRDefault="003E5F5C" w:rsidP="003E5F5C">
      <w:pPr>
        <w:jc w:val="center"/>
        <w:rPr>
          <w:rFonts w:cs="Calibri"/>
        </w:rPr>
      </w:pPr>
      <w:r w:rsidRPr="006F4231">
        <w:rPr>
          <w:rFonts w:cs="Calibri"/>
          <w:noProof/>
        </w:rPr>
        <w:drawing>
          <wp:inline distT="0" distB="0" distL="0" distR="0" wp14:anchorId="2E183205" wp14:editId="7143B2DE">
            <wp:extent cx="3175000" cy="1562100"/>
            <wp:effectExtent l="0" t="0" r="0" b="0"/>
            <wp:docPr id="2" name="Picture 2" descr="A close up of a coi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close up of a coin&#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5000" cy="1562100"/>
                    </a:xfrm>
                    <a:prstGeom prst="rect">
                      <a:avLst/>
                    </a:prstGeom>
                    <a:noFill/>
                    <a:ln>
                      <a:noFill/>
                    </a:ln>
                  </pic:spPr>
                </pic:pic>
              </a:graphicData>
            </a:graphic>
          </wp:inline>
        </w:drawing>
      </w:r>
    </w:p>
    <w:p w14:paraId="3AE3F8A2" w14:textId="77777777" w:rsidR="003E5F5C" w:rsidRPr="006F4231" w:rsidRDefault="003E5F5C" w:rsidP="003E5F5C">
      <w:pPr>
        <w:jc w:val="center"/>
        <w:rPr>
          <w:rFonts w:eastAsia="Times New Roman" w:cs="Calibri"/>
          <w:lang w:eastAsia="en-GB"/>
        </w:rPr>
      </w:pPr>
      <w:r w:rsidRPr="006F4231">
        <w:rPr>
          <w:rFonts w:eastAsia="Times New Roman" w:cs="Calibri"/>
          <w:b/>
          <w:bCs/>
          <w:lang w:eastAsia="en-GB"/>
        </w:rPr>
        <w:t>© The Trustees of the British Museum</w:t>
      </w:r>
      <w:r w:rsidRPr="006F4231">
        <w:rPr>
          <w:rFonts w:eastAsia="Times New Roman" w:cs="Calibri"/>
          <w:shd w:val="clear" w:color="auto" w:fill="FFFFFF"/>
          <w:lang w:eastAsia="en-GB"/>
        </w:rPr>
        <w:t>.</w:t>
      </w:r>
    </w:p>
    <w:p w14:paraId="56C6317F" w14:textId="77777777" w:rsidR="003E5F5C" w:rsidRPr="006F4231" w:rsidRDefault="003E5F5C" w:rsidP="003E5F5C">
      <w:pPr>
        <w:jc w:val="both"/>
        <w:rPr>
          <w:rFonts w:cs="Calibri"/>
        </w:rPr>
      </w:pPr>
    </w:p>
    <w:p w14:paraId="0C65BC64" w14:textId="77777777" w:rsidR="003E5F5C" w:rsidRPr="006F4231" w:rsidRDefault="003E5F5C" w:rsidP="003E5F5C">
      <w:pPr>
        <w:jc w:val="both"/>
        <w:rPr>
          <w:rFonts w:cs="Calibri"/>
        </w:rPr>
      </w:pPr>
      <w:r w:rsidRPr="006F4231">
        <w:rPr>
          <w:rFonts w:cs="Calibri"/>
        </w:rPr>
        <w:t xml:space="preserve">On it, we see Tiberius (the emperor at the time when Jesus lived) on one side and a woman (perhaps Livia, Justitia or Pax) and the words “Pontifex Maximus” which means High priest marked on the other. Tiberius held this political and religious office. </w:t>
      </w:r>
    </w:p>
    <w:p w14:paraId="35F90758" w14:textId="77777777" w:rsidR="003E5F5C" w:rsidRPr="006F4231" w:rsidRDefault="003E5F5C" w:rsidP="003E5F5C">
      <w:pPr>
        <w:jc w:val="both"/>
        <w:rPr>
          <w:rFonts w:eastAsia="Times New Roman" w:cs="Calibri"/>
          <w:lang w:eastAsia="en-GB"/>
        </w:rPr>
      </w:pPr>
    </w:p>
    <w:p w14:paraId="2D9B8B98" w14:textId="77777777" w:rsidR="003E5F5C" w:rsidRPr="006F4231" w:rsidRDefault="003E5F5C" w:rsidP="003E5F5C">
      <w:pPr>
        <w:jc w:val="both"/>
        <w:rPr>
          <w:rFonts w:eastAsia="Times New Roman" w:cs="Calibri"/>
          <w:lang w:eastAsia="en-GB"/>
        </w:rPr>
      </w:pPr>
      <w:r w:rsidRPr="006F4231">
        <w:rPr>
          <w:rFonts w:eastAsia="Times New Roman" w:cs="Calibri"/>
          <w:lang w:eastAsia="en-GB"/>
        </w:rPr>
        <w:t>Leaders in the ancient world often used coins as pieces of propaganda to advertise themselves, to ensure that the citizens knew about them. The message they chose was punched or stamped on to coins minted in various places across the Romans Empire. Coins were stamped or punched with a stamp and made by craftsmen whose work was well respected especially if they were involved in the final stage of engraving by careful handwork to add details and lettering to the impressed coin. As in the case we see above, a head or portrait was frequently chosen for the face of the coin and the details like a helmet for a great leader or a toga for a politician in the senate communicated status.</w:t>
      </w:r>
    </w:p>
    <w:p w14:paraId="43470AC7" w14:textId="77777777" w:rsidR="003E5F5C" w:rsidRPr="006F4231" w:rsidRDefault="003E5F5C" w:rsidP="003E5F5C">
      <w:pPr>
        <w:jc w:val="both"/>
        <w:rPr>
          <w:rFonts w:eastAsia="Times New Roman" w:cs="Calibri"/>
          <w:lang w:eastAsia="en-GB"/>
        </w:rPr>
      </w:pPr>
    </w:p>
    <w:p w14:paraId="177555DA" w14:textId="77777777" w:rsidR="003E5F5C" w:rsidRPr="006F4231" w:rsidRDefault="003E5F5C" w:rsidP="003E5F5C">
      <w:pPr>
        <w:jc w:val="both"/>
        <w:rPr>
          <w:rFonts w:eastAsia="Times New Roman" w:cs="Calibri"/>
          <w:lang w:eastAsia="en-GB"/>
        </w:rPr>
      </w:pPr>
      <w:r w:rsidRPr="006F4231">
        <w:rPr>
          <w:rFonts w:eastAsia="Times New Roman" w:cs="Calibri"/>
          <w:lang w:eastAsia="en-GB"/>
        </w:rPr>
        <w:t>For ordinary people, this coin represented the wages of a man who worked all day in the vineyard, for example. This working wage was enough for the worker to feed his family but not enough for luxuries. Significantly, the coin is brought to Jesus as the coin used for paying taxes to a foreign power, taxes which crippled the ordinary Jewish people and pushed many into poverty.</w:t>
      </w:r>
    </w:p>
    <w:p w14:paraId="0B6B52B5" w14:textId="77777777" w:rsidR="003E5F5C" w:rsidRPr="006F4231" w:rsidRDefault="003E5F5C" w:rsidP="003E5F5C">
      <w:pPr>
        <w:jc w:val="both"/>
        <w:rPr>
          <w:rFonts w:eastAsia="Times New Roman" w:cs="Calibri"/>
          <w:lang w:eastAsia="en-GB"/>
        </w:rPr>
      </w:pPr>
    </w:p>
    <w:p w14:paraId="2F509A4F"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w:t>
      </w:r>
      <w:proofErr w:type="gramStart"/>
      <w:r w:rsidRPr="006F4231">
        <w:rPr>
          <w:rFonts w:eastAsia="Times New Roman" w:cs="Calibri"/>
          <w:shd w:val="clear" w:color="auto" w:fill="FFFFFF"/>
          <w:lang w:eastAsia="en-GB"/>
        </w:rPr>
        <w:t>So</w:t>
      </w:r>
      <w:proofErr w:type="gramEnd"/>
      <w:r w:rsidRPr="006F4231">
        <w:rPr>
          <w:rFonts w:eastAsia="Times New Roman" w:cs="Calibri"/>
          <w:shd w:val="clear" w:color="auto" w:fill="FFFFFF"/>
          <w:lang w:eastAsia="en-GB"/>
        </w:rPr>
        <w:t xml:space="preserve"> give back to Caesar what is Caesar’s, and to God what is God’s”. The answer the Pharisees and those listening received amazed them. It’s a clever but also a revealing answer. Christians live in the real world, facing the same challenges as others, paying the taxes charged of us, contributing to the local economy and community and distinguishing secular leadership from God’s. We can repay the services provided for us by the state by obeying the laws and making our returns to the tax office but there is no monetary price we can pay to God for what Jesus has done for us. Death on a cross is not a sacrifice we can repay. The reassurance of forgiveness for those who are truly sorry is not a gift we can reimburse. God’s grace and love are </w:t>
      </w:r>
      <w:proofErr w:type="gramStart"/>
      <w:r w:rsidRPr="006F4231">
        <w:rPr>
          <w:rFonts w:eastAsia="Times New Roman" w:cs="Calibri"/>
          <w:shd w:val="clear" w:color="auto" w:fill="FFFFFF"/>
          <w:lang w:eastAsia="en-GB"/>
        </w:rPr>
        <w:t>priceless</w:t>
      </w:r>
      <w:proofErr w:type="gramEnd"/>
      <w:r w:rsidRPr="006F4231">
        <w:rPr>
          <w:rFonts w:eastAsia="Times New Roman" w:cs="Calibri"/>
          <w:shd w:val="clear" w:color="auto" w:fill="FFFFFF"/>
          <w:lang w:eastAsia="en-GB"/>
        </w:rPr>
        <w:t xml:space="preserve"> and we can do nothing to earn them. They are free. What we can give God is of a completely different order. We can respond to God’s call by bowing down and praising his faithfulness and goodness, by thanking him for his blessings, grace and forgiveness and confessing out sins and then living our lives focussing on God, being obedient to his call and giving sacrificially. If we love </w:t>
      </w:r>
      <w:proofErr w:type="gramStart"/>
      <w:r w:rsidRPr="006F4231">
        <w:rPr>
          <w:rFonts w:eastAsia="Times New Roman" w:cs="Calibri"/>
          <w:shd w:val="clear" w:color="auto" w:fill="FFFFFF"/>
          <w:lang w:eastAsia="en-GB"/>
        </w:rPr>
        <w:t>God</w:t>
      </w:r>
      <w:proofErr w:type="gramEnd"/>
      <w:r w:rsidRPr="006F4231">
        <w:rPr>
          <w:rFonts w:eastAsia="Times New Roman" w:cs="Calibri"/>
          <w:shd w:val="clear" w:color="auto" w:fill="FFFFFF"/>
          <w:lang w:eastAsia="en-GB"/>
        </w:rPr>
        <w:t xml:space="preserve"> we will also love our neighbour as ourself and give generously to meet others’ needs from whatever abundance or meagre provision we have for the day: be it money, time, energy, effort or resources of other kinds. </w:t>
      </w:r>
    </w:p>
    <w:p w14:paraId="423C9726" w14:textId="77777777" w:rsidR="003E5F5C" w:rsidRPr="006F4231" w:rsidRDefault="003E5F5C" w:rsidP="003E5F5C">
      <w:pPr>
        <w:jc w:val="both"/>
        <w:rPr>
          <w:rFonts w:eastAsia="Times New Roman" w:cs="Calibri"/>
          <w:b/>
          <w:bCs/>
          <w:lang w:eastAsia="en-GB"/>
        </w:rPr>
      </w:pPr>
    </w:p>
    <w:p w14:paraId="297F6D77" w14:textId="77777777" w:rsidR="003E5F5C" w:rsidRPr="006F4231" w:rsidRDefault="003E5F5C" w:rsidP="003E5F5C">
      <w:pPr>
        <w:jc w:val="both"/>
        <w:rPr>
          <w:rFonts w:eastAsia="Times New Roman" w:cs="Calibri"/>
          <w:lang w:eastAsia="en-GB"/>
        </w:rPr>
      </w:pPr>
      <w:proofErr w:type="gramStart"/>
      <w:r w:rsidRPr="006F4231">
        <w:rPr>
          <w:rFonts w:eastAsia="Times New Roman" w:cs="Calibri"/>
          <w:b/>
          <w:bCs/>
          <w:lang w:eastAsia="en-GB"/>
        </w:rPr>
        <w:t>Read :</w:t>
      </w:r>
      <w:proofErr w:type="gramEnd"/>
      <w:r w:rsidRPr="006F4231">
        <w:rPr>
          <w:rFonts w:eastAsia="Times New Roman" w:cs="Calibri"/>
          <w:b/>
          <w:bCs/>
          <w:lang w:eastAsia="en-GB"/>
        </w:rPr>
        <w:t xml:space="preserve"> </w:t>
      </w:r>
      <w:r w:rsidRPr="006F4231">
        <w:rPr>
          <w:rFonts w:eastAsia="Times New Roman" w:cs="Calibri"/>
          <w:lang w:eastAsia="en-GB"/>
        </w:rPr>
        <w:t>1 Thessalonians 1 verses 1-10</w:t>
      </w:r>
    </w:p>
    <w:p w14:paraId="18972DD9" w14:textId="77777777" w:rsidR="003E5F5C" w:rsidRPr="006F4231" w:rsidRDefault="003E5F5C" w:rsidP="003E5F5C">
      <w:pPr>
        <w:jc w:val="both"/>
        <w:rPr>
          <w:rFonts w:eastAsia="Times New Roman" w:cs="Calibri"/>
          <w:b/>
          <w:bCs/>
          <w:lang w:eastAsia="en-GB"/>
        </w:rPr>
      </w:pPr>
    </w:p>
    <w:p w14:paraId="7AC69979" w14:textId="77777777" w:rsidR="003E5F5C" w:rsidRPr="006F4231" w:rsidRDefault="003E5F5C" w:rsidP="003E5F5C">
      <w:pPr>
        <w:jc w:val="both"/>
        <w:rPr>
          <w:rFonts w:eastAsia="Times New Roman" w:cs="Calibri"/>
          <w:b/>
          <w:bCs/>
          <w:lang w:eastAsia="en-GB"/>
        </w:rPr>
      </w:pPr>
      <w:r w:rsidRPr="006F4231">
        <w:rPr>
          <w:rFonts w:eastAsia="Times New Roman" w:cs="Calibri"/>
          <w:b/>
          <w:bCs/>
          <w:lang w:eastAsia="en-GB"/>
        </w:rPr>
        <w:lastRenderedPageBreak/>
        <w:t>Prayers of intercession (adapted from Roots)</w:t>
      </w:r>
    </w:p>
    <w:p w14:paraId="2FFAA747"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Loving God, we thank you for all who respond to your call to work as a result of their faith.</w:t>
      </w:r>
    </w:p>
    <w:p w14:paraId="3DF00D0F"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We pray for those who are inspired to work in countries other than their own.</w:t>
      </w:r>
    </w:p>
    <w:p w14:paraId="3D31D01E"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We give thanks for those whose labour is prompted by love of you and of their neighbours. </w:t>
      </w:r>
    </w:p>
    <w:p w14:paraId="3B09D64E"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We pray for those who work in health care,</w:t>
      </w:r>
      <w:r w:rsidRPr="006F4231">
        <w:rPr>
          <w:rFonts w:eastAsia="Times New Roman" w:cs="Calibri"/>
          <w:lang w:eastAsia="en-GB"/>
        </w:rPr>
        <w:t xml:space="preserve"> </w:t>
      </w:r>
      <w:r w:rsidRPr="006F4231">
        <w:rPr>
          <w:rFonts w:eastAsia="Times New Roman" w:cs="Calibri"/>
          <w:shd w:val="clear" w:color="auto" w:fill="FFFFFF"/>
          <w:lang w:eastAsia="en-GB"/>
        </w:rPr>
        <w:t>those who look after people in residential care,</w:t>
      </w:r>
      <w:r w:rsidRPr="006F4231">
        <w:rPr>
          <w:rFonts w:eastAsia="Times New Roman" w:cs="Calibri"/>
          <w:lang w:eastAsia="en-GB"/>
        </w:rPr>
        <w:br/>
      </w:r>
      <w:r w:rsidRPr="006F4231">
        <w:rPr>
          <w:rFonts w:eastAsia="Times New Roman" w:cs="Calibri"/>
          <w:shd w:val="clear" w:color="auto" w:fill="FFFFFF"/>
          <w:lang w:eastAsia="en-GB"/>
        </w:rPr>
        <w:t>those who support their families.</w:t>
      </w:r>
    </w:p>
    <w:p w14:paraId="036F4C26"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We give you thanks for those whose endurance is inspired by their hope in the Lord Jesus Christ.</w:t>
      </w:r>
    </w:p>
    <w:p w14:paraId="5FC9112A" w14:textId="77777777" w:rsidR="003E5F5C" w:rsidRPr="006F4231" w:rsidRDefault="003E5F5C" w:rsidP="003E5F5C">
      <w:pPr>
        <w:jc w:val="both"/>
        <w:rPr>
          <w:rFonts w:eastAsia="Times New Roman" w:cs="Calibri"/>
          <w:shd w:val="clear" w:color="auto" w:fill="FFFFFF"/>
          <w:lang w:eastAsia="en-GB"/>
        </w:rPr>
      </w:pPr>
      <w:r w:rsidRPr="006F4231">
        <w:rPr>
          <w:rFonts w:eastAsia="Times New Roman" w:cs="Calibri"/>
          <w:shd w:val="clear" w:color="auto" w:fill="FFFFFF"/>
          <w:lang w:eastAsia="en-GB"/>
        </w:rPr>
        <w:t> We pray for those who struggle through poverty or injustice,</w:t>
      </w:r>
      <w:r w:rsidRPr="006F4231">
        <w:rPr>
          <w:rFonts w:eastAsia="Times New Roman" w:cs="Calibri"/>
          <w:lang w:eastAsia="en-GB"/>
        </w:rPr>
        <w:t xml:space="preserve"> </w:t>
      </w:r>
      <w:r w:rsidRPr="006F4231">
        <w:rPr>
          <w:rFonts w:eastAsia="Times New Roman" w:cs="Calibri"/>
          <w:shd w:val="clear" w:color="auto" w:fill="FFFFFF"/>
          <w:lang w:eastAsia="en-GB"/>
        </w:rPr>
        <w:t>for those who are persecuted for their faith,</w:t>
      </w:r>
      <w:r w:rsidRPr="006F4231">
        <w:rPr>
          <w:rFonts w:eastAsia="Times New Roman" w:cs="Calibri"/>
          <w:lang w:eastAsia="en-GB"/>
        </w:rPr>
        <w:t xml:space="preserve"> </w:t>
      </w:r>
      <w:r w:rsidRPr="006F4231">
        <w:rPr>
          <w:rFonts w:eastAsia="Times New Roman" w:cs="Calibri"/>
          <w:shd w:val="clear" w:color="auto" w:fill="FFFFFF"/>
          <w:lang w:eastAsia="en-GB"/>
        </w:rPr>
        <w:t>who have been imprisoned.</w:t>
      </w:r>
    </w:p>
    <w:p w14:paraId="3FA45D69" w14:textId="77777777" w:rsidR="003E5F5C" w:rsidRPr="006F4231" w:rsidRDefault="003E5F5C" w:rsidP="003E5F5C">
      <w:pPr>
        <w:jc w:val="both"/>
        <w:rPr>
          <w:rFonts w:eastAsia="Times New Roman" w:cs="Calibri"/>
          <w:b/>
          <w:bCs/>
          <w:lang w:eastAsia="en-GB"/>
        </w:rPr>
      </w:pPr>
      <w:r w:rsidRPr="006F4231">
        <w:rPr>
          <w:rFonts w:eastAsia="Times New Roman" w:cs="Calibri"/>
          <w:shd w:val="clear" w:color="auto" w:fill="FFFFFF"/>
          <w:lang w:eastAsia="en-GB"/>
        </w:rPr>
        <w:t>Lord, in your mercy,</w:t>
      </w:r>
      <w:r w:rsidRPr="006F4231">
        <w:rPr>
          <w:rFonts w:eastAsia="Times New Roman" w:cs="Calibri"/>
          <w:lang w:eastAsia="en-GB"/>
        </w:rPr>
        <w:t xml:space="preserve"> </w:t>
      </w:r>
      <w:r w:rsidRPr="006F4231">
        <w:rPr>
          <w:rFonts w:eastAsia="Times New Roman" w:cs="Calibri"/>
          <w:b/>
          <w:bCs/>
          <w:lang w:eastAsia="en-GB"/>
        </w:rPr>
        <w:t>hear our prayer. Amen</w:t>
      </w:r>
    </w:p>
    <w:p w14:paraId="1FA0673A" w14:textId="77777777" w:rsidR="003E5F5C" w:rsidRPr="006F4231" w:rsidRDefault="003E5F5C" w:rsidP="003E5F5C">
      <w:pPr>
        <w:jc w:val="both"/>
        <w:rPr>
          <w:rFonts w:eastAsia="Times New Roman" w:cs="Calibri"/>
          <w:shd w:val="clear" w:color="auto" w:fill="FFFFFF"/>
          <w:lang w:eastAsia="en-GB"/>
        </w:rPr>
      </w:pPr>
    </w:p>
    <w:p w14:paraId="67A4ECFE" w14:textId="77777777" w:rsidR="003E5F5C" w:rsidRPr="006F4231" w:rsidRDefault="003E5F5C" w:rsidP="003E5F5C">
      <w:pPr>
        <w:pStyle w:val="NormalWeb"/>
        <w:shd w:val="clear" w:color="auto" w:fill="FFFFFF"/>
        <w:spacing w:before="0" w:beforeAutospacing="0" w:after="0" w:afterAutospacing="0"/>
        <w:jc w:val="both"/>
        <w:rPr>
          <w:rStyle w:val="Hyperlink"/>
          <w:rFonts w:ascii="Calibri" w:hAnsi="Calibri" w:cs="Calibri"/>
        </w:rPr>
      </w:pPr>
      <w:proofErr w:type="gramStart"/>
      <w:r w:rsidRPr="006F4231">
        <w:rPr>
          <w:rFonts w:ascii="Calibri" w:hAnsi="Calibri" w:cs="Calibri"/>
          <w:b/>
          <w:bCs/>
        </w:rPr>
        <w:t>Hymn</w:t>
      </w:r>
      <w:r w:rsidRPr="006F4231">
        <w:rPr>
          <w:rFonts w:ascii="Calibri" w:hAnsi="Calibri" w:cs="Calibri"/>
        </w:rPr>
        <w:t xml:space="preserve"> :</w:t>
      </w:r>
      <w:proofErr w:type="gramEnd"/>
      <w:r w:rsidRPr="006F4231">
        <w:rPr>
          <w:rFonts w:ascii="Calibri" w:hAnsi="Calibri" w:cs="Calibri"/>
        </w:rPr>
        <w:t xml:space="preserve"> In Christ alone </w:t>
      </w:r>
      <w:hyperlink r:id="rId8" w:history="1">
        <w:r w:rsidRPr="006F4231">
          <w:rPr>
            <w:rStyle w:val="Hyperlink"/>
            <w:rFonts w:ascii="Calibri" w:hAnsi="Calibri" w:cs="Calibri"/>
            <w:color w:val="0070C0"/>
          </w:rPr>
          <w:t>https://www.youtube.com/watch?v=oKJfs8C14yc</w:t>
        </w:r>
      </w:hyperlink>
    </w:p>
    <w:p w14:paraId="3D24ACB5" w14:textId="77777777" w:rsidR="003E5F5C" w:rsidRPr="006F4231" w:rsidRDefault="003E5F5C" w:rsidP="003E5F5C">
      <w:pPr>
        <w:pStyle w:val="NormalWeb"/>
        <w:shd w:val="clear" w:color="auto" w:fill="FFFFFF"/>
        <w:spacing w:before="0" w:beforeAutospacing="0" w:after="0" w:afterAutospacing="0"/>
        <w:jc w:val="both"/>
        <w:rPr>
          <w:rFonts w:ascii="Calibri" w:hAnsi="Calibri" w:cs="Calibri"/>
        </w:rPr>
      </w:pPr>
    </w:p>
    <w:p w14:paraId="43026CD4" w14:textId="77777777" w:rsidR="003E5F5C" w:rsidRPr="006F4231" w:rsidRDefault="003E5F5C" w:rsidP="003E5F5C">
      <w:pPr>
        <w:jc w:val="both"/>
        <w:rPr>
          <w:rFonts w:cs="Calibri"/>
          <w:b/>
          <w:bCs/>
        </w:rPr>
      </w:pPr>
      <w:r w:rsidRPr="006F4231">
        <w:rPr>
          <w:rFonts w:cs="Calibri"/>
          <w:b/>
          <w:bCs/>
        </w:rPr>
        <w:t>Concluding prayer</w:t>
      </w:r>
    </w:p>
    <w:p w14:paraId="4F15C905" w14:textId="77777777" w:rsidR="003E5F5C" w:rsidRPr="006F4231" w:rsidRDefault="003E5F5C" w:rsidP="003E5F5C">
      <w:pPr>
        <w:jc w:val="both"/>
        <w:rPr>
          <w:rFonts w:cs="Calibri"/>
        </w:rPr>
      </w:pPr>
      <w:r w:rsidRPr="006F4231">
        <w:rPr>
          <w:rFonts w:cs="Calibri"/>
        </w:rPr>
        <w:t>As we conclude our worship today, may we be refreshed in our faith by our encounter with you, Lord.</w:t>
      </w:r>
    </w:p>
    <w:p w14:paraId="11CDB403" w14:textId="77777777" w:rsidR="003E5F5C" w:rsidRPr="006F4231" w:rsidRDefault="003E5F5C" w:rsidP="003E5F5C">
      <w:pPr>
        <w:jc w:val="both"/>
        <w:rPr>
          <w:rFonts w:cs="Calibri"/>
        </w:rPr>
      </w:pPr>
      <w:r w:rsidRPr="006F4231">
        <w:rPr>
          <w:rFonts w:cs="Calibri"/>
        </w:rPr>
        <w:t>May we be determined to tackle whatever we meet this week in your strength and not in our own.</w:t>
      </w:r>
    </w:p>
    <w:p w14:paraId="1B7F9FD9" w14:textId="77777777" w:rsidR="003E5F5C" w:rsidRDefault="003E5F5C" w:rsidP="003E5F5C">
      <w:pPr>
        <w:jc w:val="both"/>
        <w:rPr>
          <w:rFonts w:cs="Calibri"/>
        </w:rPr>
      </w:pPr>
      <w:r w:rsidRPr="006F4231">
        <w:rPr>
          <w:rFonts w:cs="Calibri"/>
        </w:rPr>
        <w:t>May we be eager to follow Jesus, ready to be filled with your Holy Spirit, and seek to share our blessings with others. Amen</w:t>
      </w:r>
    </w:p>
    <w:p w14:paraId="0A24099F" w14:textId="77777777" w:rsidR="003E5F5C" w:rsidRPr="006F4231" w:rsidRDefault="003E5F5C" w:rsidP="003E5F5C">
      <w:pPr>
        <w:jc w:val="both"/>
        <w:rPr>
          <w:rFonts w:cs="Calibri"/>
        </w:rPr>
      </w:pPr>
    </w:p>
    <w:p w14:paraId="2391DEAC" w14:textId="77777777" w:rsidR="003E5F5C" w:rsidRPr="006F4231" w:rsidRDefault="003E5F5C" w:rsidP="003E5F5C">
      <w:pPr>
        <w:jc w:val="both"/>
        <w:rPr>
          <w:rFonts w:cs="Calibri"/>
        </w:rPr>
      </w:pPr>
      <w:r w:rsidRPr="006F4231">
        <w:rPr>
          <w:rFonts w:cs="Calibri"/>
        </w:rPr>
        <w:t xml:space="preserve">(With thanks to Pauline </w:t>
      </w:r>
      <w:proofErr w:type="spellStart"/>
      <w:r w:rsidRPr="006F4231">
        <w:rPr>
          <w:rFonts w:cs="Calibri"/>
        </w:rPr>
        <w:t>Zähner</w:t>
      </w:r>
      <w:proofErr w:type="spellEnd"/>
      <w:r w:rsidRPr="006F4231">
        <w:rPr>
          <w:rFonts w:cs="Calibri"/>
        </w:rPr>
        <w:t xml:space="preserve"> </w:t>
      </w:r>
      <w:r>
        <w:rPr>
          <w:rFonts w:cs="Calibri"/>
        </w:rPr>
        <w:t xml:space="preserve">of Hilton Methodist Church </w:t>
      </w:r>
      <w:r w:rsidRPr="006F4231">
        <w:rPr>
          <w:rFonts w:cs="Calibri"/>
        </w:rPr>
        <w:t xml:space="preserve">for preparing this week’s material) </w:t>
      </w:r>
    </w:p>
    <w:p w14:paraId="22EFD4F7" w14:textId="77777777" w:rsidR="00D7551E" w:rsidRPr="003E5F5C" w:rsidRDefault="003E5F5C">
      <w:pPr>
        <w:rPr>
          <w:sz w:val="22"/>
          <w:szCs w:val="22"/>
        </w:rPr>
      </w:pPr>
    </w:p>
    <w:sectPr w:rsidR="00D7551E" w:rsidRPr="003E5F5C" w:rsidSect="003E5F5C">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210FC"/>
    <w:multiLevelType w:val="hybridMultilevel"/>
    <w:tmpl w:val="395E4ADA"/>
    <w:lvl w:ilvl="0" w:tplc="25A6AB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F5C"/>
    <w:rsid w:val="003E5F5C"/>
    <w:rsid w:val="009208AC"/>
    <w:rsid w:val="00B10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E7E6"/>
  <w15:chartTrackingRefBased/>
  <w15:docId w15:val="{743200AC-5F68-E34C-96D1-20C392B2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F5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F5C"/>
    <w:pPr>
      <w:spacing w:before="100" w:beforeAutospacing="1" w:after="100" w:afterAutospacing="1"/>
    </w:pPr>
    <w:rPr>
      <w:rFonts w:ascii="Times New Roman" w:eastAsia="Times New Roman" w:hAnsi="Times New Roman"/>
      <w:lang w:eastAsia="en-GB"/>
    </w:rPr>
  </w:style>
  <w:style w:type="character" w:styleId="Hyperlink">
    <w:name w:val="Hyperlink"/>
    <w:uiPriority w:val="99"/>
    <w:unhideWhenUsed/>
    <w:rsid w:val="003E5F5C"/>
    <w:rPr>
      <w:color w:val="0563C1"/>
      <w:u w:val="single"/>
    </w:rPr>
  </w:style>
  <w:style w:type="paragraph" w:styleId="ListParagraph">
    <w:name w:val="List Paragraph"/>
    <w:basedOn w:val="Normal"/>
    <w:uiPriority w:val="34"/>
    <w:qFormat/>
    <w:rsid w:val="003E5F5C"/>
    <w:pPr>
      <w:spacing w:after="160" w:line="259" w:lineRule="auto"/>
      <w:ind w:left="720"/>
      <w:contextualSpacing/>
    </w:pPr>
    <w:rPr>
      <w:sz w:val="22"/>
      <w:szCs w:val="22"/>
    </w:rPr>
  </w:style>
  <w:style w:type="character" w:customStyle="1" w:styleId="text">
    <w:name w:val="text"/>
    <w:rsid w:val="003E5F5C"/>
  </w:style>
  <w:style w:type="character" w:customStyle="1" w:styleId="apple-converted-space">
    <w:name w:val="apple-converted-space"/>
    <w:rsid w:val="003E5F5C"/>
  </w:style>
  <w:style w:type="character" w:customStyle="1" w:styleId="woj">
    <w:name w:val="woj"/>
    <w:rsid w:val="003E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KJfs8C14yc"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o2M58JuV-FU" TargetMode="External"/><Relationship Id="rId5" Type="http://schemas.openxmlformats.org/officeDocument/2006/relationships/hyperlink" Target="https://www.bbc.co.uk/programmes/p08bf3v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1043</Words>
  <Characters>5949</Characters>
  <Application>Microsoft Office Word</Application>
  <DocSecurity>0</DocSecurity>
  <Lines>49</Lines>
  <Paragraphs>13</Paragraphs>
  <ScaleCrop>false</ScaleCrop>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Cannon</dc:creator>
  <cp:keywords/>
  <dc:description/>
  <cp:lastModifiedBy>Alfred Cannon</cp:lastModifiedBy>
  <cp:revision>1</cp:revision>
  <dcterms:created xsi:type="dcterms:W3CDTF">2020-10-15T08:09:00Z</dcterms:created>
  <dcterms:modified xsi:type="dcterms:W3CDTF">2020-10-15T08:13:00Z</dcterms:modified>
</cp:coreProperties>
</file>