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4A293" w14:textId="77777777" w:rsidR="00A51CE9" w:rsidRPr="001E3874" w:rsidRDefault="00A51CE9" w:rsidP="00A51CE9">
      <w:pPr>
        <w:jc w:val="both"/>
        <w:rPr>
          <w:rFonts w:cstheme="minorHAnsi"/>
          <w:sz w:val="36"/>
          <w:szCs w:val="36"/>
        </w:rPr>
      </w:pPr>
      <w:r w:rsidRPr="005269E6">
        <w:rPr>
          <w:rFonts w:cstheme="minorHAnsi"/>
          <w:b/>
          <w:bCs/>
          <w:sz w:val="28"/>
          <w:szCs w:val="28"/>
        </w:rPr>
        <w:t xml:space="preserve">Worship for Sunday </w:t>
      </w:r>
      <w:r w:rsidRPr="005269E6">
        <w:rPr>
          <w:rFonts w:cstheme="minorHAnsi"/>
          <w:sz w:val="28"/>
          <w:szCs w:val="28"/>
        </w:rPr>
        <w:t>(for family worship</w:t>
      </w:r>
      <w:r>
        <w:rPr>
          <w:rFonts w:cstheme="minorHAnsi"/>
          <w:sz w:val="28"/>
          <w:szCs w:val="28"/>
        </w:rPr>
        <w:t xml:space="preserve"> - </w:t>
      </w:r>
      <w:hyperlink r:id="rId5" w:history="1">
        <w:r w:rsidRPr="002D243A">
          <w:rPr>
            <w:rStyle w:val="Hyperlink"/>
            <w:rFonts w:cstheme="minorHAnsi"/>
            <w:sz w:val="28"/>
            <w:szCs w:val="28"/>
          </w:rPr>
          <w:t>www.rootsontheweb.com/media/20312/12-apr-2020-childrens-sheet.pdf</w:t>
        </w:r>
      </w:hyperlink>
      <w:r>
        <w:rPr>
          <w:rFonts w:cstheme="minorHAnsi"/>
          <w:sz w:val="28"/>
          <w:szCs w:val="28"/>
        </w:rPr>
        <w:t>)</w:t>
      </w:r>
      <w:r w:rsidRPr="005269E6">
        <w:rPr>
          <w:rFonts w:cstheme="minorHAnsi"/>
          <w:sz w:val="28"/>
          <w:szCs w:val="28"/>
        </w:rPr>
        <w:t xml:space="preserve">: </w:t>
      </w:r>
      <w:hyperlink r:id="rId6" w:history="1"/>
      <w:r>
        <w:rPr>
          <w:rStyle w:val="Hyperlink"/>
          <w:sz w:val="28"/>
          <w:szCs w:val="28"/>
        </w:rPr>
        <w:t xml:space="preserve"> </w:t>
      </w:r>
      <w:r w:rsidRPr="001E3874">
        <w:rPr>
          <w:rFonts w:cstheme="minorHAnsi"/>
          <w:sz w:val="36"/>
          <w:szCs w:val="36"/>
        </w:rPr>
        <w:t xml:space="preserve"> </w:t>
      </w:r>
    </w:p>
    <w:p w14:paraId="1B8DBD31" w14:textId="77777777" w:rsidR="00A51CE9" w:rsidRPr="005269E6" w:rsidRDefault="00A51CE9" w:rsidP="00A51CE9">
      <w:pPr>
        <w:jc w:val="both"/>
        <w:rPr>
          <w:rFonts w:cstheme="minorHAnsi"/>
          <w:sz w:val="28"/>
          <w:szCs w:val="28"/>
        </w:rPr>
      </w:pPr>
    </w:p>
    <w:p w14:paraId="279FC7D6" w14:textId="77777777" w:rsidR="00A51CE9" w:rsidRDefault="00A51CE9" w:rsidP="00A51CE9">
      <w:pPr>
        <w:jc w:val="both"/>
        <w:rPr>
          <w:rFonts w:cstheme="minorHAnsi"/>
          <w:b/>
          <w:bCs/>
          <w:sz w:val="28"/>
          <w:szCs w:val="28"/>
        </w:rPr>
      </w:pPr>
      <w:r w:rsidRPr="005269E6">
        <w:rPr>
          <w:rFonts w:cstheme="minorHAnsi"/>
          <w:b/>
          <w:bCs/>
          <w:sz w:val="28"/>
          <w:szCs w:val="28"/>
        </w:rPr>
        <w:t>Pause in God’s presence</w:t>
      </w:r>
    </w:p>
    <w:p w14:paraId="37C217B6" w14:textId="77777777" w:rsidR="00A51CE9" w:rsidRDefault="00A51CE9" w:rsidP="00A51CE9">
      <w:pPr>
        <w:jc w:val="both"/>
        <w:rPr>
          <w:rFonts w:cstheme="minorHAnsi"/>
          <w:b/>
          <w:bCs/>
          <w:sz w:val="28"/>
          <w:szCs w:val="28"/>
        </w:rPr>
      </w:pPr>
    </w:p>
    <w:p w14:paraId="2C147916" w14:textId="77777777" w:rsidR="00A51CE9" w:rsidRDefault="00A51CE9" w:rsidP="00A51CE9">
      <w:pPr>
        <w:ind w:left="720"/>
        <w:jc w:val="both"/>
        <w:rPr>
          <w:rFonts w:cstheme="minorHAnsi"/>
          <w:sz w:val="28"/>
          <w:szCs w:val="28"/>
        </w:rPr>
      </w:pPr>
      <w:r>
        <w:rPr>
          <w:rFonts w:cstheme="minorHAnsi"/>
          <w:sz w:val="28"/>
          <w:szCs w:val="28"/>
        </w:rPr>
        <w:t>L</w:t>
      </w:r>
      <w:r w:rsidRPr="005269E6">
        <w:rPr>
          <w:rFonts w:cstheme="minorHAnsi"/>
          <w:sz w:val="28"/>
          <w:szCs w:val="28"/>
        </w:rPr>
        <w:t xml:space="preserve">oving God, our hope, </w:t>
      </w:r>
      <w:r>
        <w:rPr>
          <w:rFonts w:cstheme="minorHAnsi"/>
          <w:sz w:val="28"/>
          <w:szCs w:val="28"/>
        </w:rPr>
        <w:t xml:space="preserve">our salvation rests in you. </w:t>
      </w:r>
      <w:r w:rsidRPr="005269E6">
        <w:rPr>
          <w:rFonts w:cstheme="minorHAnsi"/>
          <w:sz w:val="28"/>
          <w:szCs w:val="28"/>
        </w:rPr>
        <w:t>With open h</w:t>
      </w:r>
      <w:r>
        <w:rPr>
          <w:rFonts w:cstheme="minorHAnsi"/>
          <w:sz w:val="28"/>
          <w:szCs w:val="28"/>
        </w:rPr>
        <w:t xml:space="preserve">earts we hear you call us by name from outside the tomb. We come to you and bring all of our </w:t>
      </w:r>
      <w:r w:rsidRPr="005269E6">
        <w:rPr>
          <w:rFonts w:cstheme="minorHAnsi"/>
          <w:sz w:val="28"/>
          <w:szCs w:val="28"/>
        </w:rPr>
        <w:t>care</w:t>
      </w:r>
      <w:r>
        <w:rPr>
          <w:rFonts w:cstheme="minorHAnsi"/>
          <w:sz w:val="28"/>
          <w:szCs w:val="28"/>
        </w:rPr>
        <w:t>,</w:t>
      </w:r>
      <w:r w:rsidRPr="005269E6">
        <w:rPr>
          <w:rFonts w:cstheme="minorHAnsi"/>
          <w:sz w:val="28"/>
          <w:szCs w:val="28"/>
        </w:rPr>
        <w:t xml:space="preserve"> all that causes us to be anxious, fearful, or inward looking. </w:t>
      </w:r>
      <w:r>
        <w:rPr>
          <w:rFonts w:cstheme="minorHAnsi"/>
          <w:sz w:val="28"/>
          <w:szCs w:val="28"/>
        </w:rPr>
        <w:t xml:space="preserve">We thank you that in your resurrection we can find assurance, for you have conquered death and offer us life, and we can rest in your promise that as children of God we can never be separated from you. </w:t>
      </w:r>
    </w:p>
    <w:p w14:paraId="2875FDE9" w14:textId="77777777" w:rsidR="00A51CE9" w:rsidRPr="005269E6" w:rsidRDefault="00A51CE9" w:rsidP="00A51CE9">
      <w:pPr>
        <w:ind w:left="720"/>
        <w:jc w:val="both"/>
        <w:rPr>
          <w:rFonts w:cstheme="minorHAnsi"/>
          <w:sz w:val="28"/>
          <w:szCs w:val="28"/>
        </w:rPr>
      </w:pPr>
      <w:r>
        <w:rPr>
          <w:rFonts w:cstheme="minorHAnsi"/>
          <w:sz w:val="28"/>
          <w:szCs w:val="28"/>
        </w:rPr>
        <w:t xml:space="preserve">But you ask us to go out in your resurrection power and strength, in the knowledge that you are with us and that we might testify in our words and actions to the hope and life that you offer. Come to us with your resurrection assurance and power that we might be people of light and hope and speak of the difference you make. </w:t>
      </w:r>
    </w:p>
    <w:p w14:paraId="519AA0F8" w14:textId="77777777" w:rsidR="00A51CE9" w:rsidRDefault="00A51CE9" w:rsidP="00A51CE9">
      <w:pPr>
        <w:jc w:val="both"/>
        <w:rPr>
          <w:rFonts w:cstheme="minorHAnsi"/>
          <w:b/>
          <w:bCs/>
          <w:sz w:val="28"/>
          <w:szCs w:val="28"/>
        </w:rPr>
      </w:pPr>
    </w:p>
    <w:p w14:paraId="341E3551" w14:textId="77777777" w:rsidR="00A51CE9" w:rsidRPr="005269E6" w:rsidRDefault="00A51CE9" w:rsidP="00A51CE9">
      <w:pPr>
        <w:jc w:val="both"/>
        <w:rPr>
          <w:rFonts w:cstheme="minorHAnsi"/>
          <w:sz w:val="28"/>
          <w:szCs w:val="28"/>
          <w:shd w:val="clear" w:color="auto" w:fill="FFFFFF"/>
        </w:rPr>
      </w:pPr>
      <w:r w:rsidRPr="005269E6">
        <w:rPr>
          <w:rFonts w:cstheme="minorHAnsi"/>
          <w:b/>
          <w:bCs/>
          <w:sz w:val="28"/>
          <w:szCs w:val="28"/>
        </w:rPr>
        <w:t xml:space="preserve">Savour God’s word: </w:t>
      </w:r>
      <w:r w:rsidRPr="005269E6">
        <w:rPr>
          <w:rFonts w:cstheme="minorHAnsi"/>
          <w:sz w:val="28"/>
          <w:szCs w:val="28"/>
        </w:rPr>
        <w:t xml:space="preserve">Read one or more of these passages and be alert to God’s invitation through them: </w:t>
      </w:r>
      <w:r>
        <w:rPr>
          <w:rFonts w:cstheme="minorHAnsi"/>
          <w:sz w:val="28"/>
          <w:szCs w:val="28"/>
        </w:rPr>
        <w:t xml:space="preserve">Jeremiah 31 v1-6, Psalm 118 v14-24, John 20 v1-18, Acts 10 v34-43, Colossians 3 v1-4, </w:t>
      </w:r>
    </w:p>
    <w:p w14:paraId="05F03B7F" w14:textId="77777777" w:rsidR="00A51CE9" w:rsidRPr="005269E6" w:rsidRDefault="00A51CE9" w:rsidP="00A51CE9">
      <w:pPr>
        <w:ind w:left="720"/>
        <w:jc w:val="both"/>
        <w:rPr>
          <w:rFonts w:cstheme="minorHAnsi"/>
          <w:sz w:val="28"/>
          <w:szCs w:val="28"/>
        </w:rPr>
      </w:pPr>
    </w:p>
    <w:p w14:paraId="6C272D28" w14:textId="77777777" w:rsidR="00A51CE9" w:rsidRPr="005269E6" w:rsidRDefault="00A51CE9" w:rsidP="00A51CE9">
      <w:pPr>
        <w:jc w:val="both"/>
        <w:rPr>
          <w:rFonts w:cstheme="minorHAnsi"/>
          <w:sz w:val="28"/>
          <w:szCs w:val="28"/>
        </w:rPr>
      </w:pPr>
      <w:r w:rsidRPr="005269E6">
        <w:rPr>
          <w:rFonts w:cstheme="minorHAnsi"/>
          <w:b/>
          <w:bCs/>
          <w:sz w:val="28"/>
          <w:szCs w:val="28"/>
        </w:rPr>
        <w:t xml:space="preserve">Explore God’s word </w:t>
      </w:r>
      <w:r w:rsidRPr="005269E6">
        <w:rPr>
          <w:rFonts w:cstheme="minorHAnsi"/>
          <w:sz w:val="28"/>
          <w:szCs w:val="28"/>
        </w:rPr>
        <w:t>– in this time how might you allow God’s word to shape you?  In place of a sermon be creative and reflective.  Here are just a few ideas:</w:t>
      </w:r>
    </w:p>
    <w:p w14:paraId="35FC5650" w14:textId="77777777" w:rsidR="00A51CE9" w:rsidRPr="005269E6" w:rsidRDefault="00A51CE9" w:rsidP="00A51CE9">
      <w:pPr>
        <w:ind w:left="720"/>
        <w:jc w:val="both"/>
        <w:rPr>
          <w:rFonts w:cstheme="minorHAnsi"/>
          <w:sz w:val="28"/>
          <w:szCs w:val="28"/>
        </w:rPr>
      </w:pPr>
      <w:r w:rsidRPr="005269E6">
        <w:rPr>
          <w:rFonts w:cstheme="minorHAnsi"/>
          <w:noProof/>
          <w:sz w:val="28"/>
          <w:szCs w:val="28"/>
        </w:rPr>
        <w:drawing>
          <wp:inline distT="0" distB="0" distL="0" distR="0" wp14:anchorId="02E914EF" wp14:editId="42D4BFC2">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25" cy="9525"/>
                    </a:xfrm>
                    <a:prstGeom prst="rect">
                      <a:avLst/>
                    </a:prstGeom>
                  </pic:spPr>
                </pic:pic>
              </a:graphicData>
            </a:graphic>
          </wp:inline>
        </w:drawing>
      </w:r>
    </w:p>
    <w:p w14:paraId="2C87FB6D" w14:textId="77777777" w:rsidR="00A51CE9" w:rsidRPr="005269E6" w:rsidRDefault="00A51CE9" w:rsidP="00A51CE9">
      <w:pPr>
        <w:jc w:val="both"/>
        <w:rPr>
          <w:rFonts w:cstheme="minorHAnsi"/>
          <w:sz w:val="28"/>
          <w:szCs w:val="28"/>
        </w:rPr>
      </w:pPr>
      <w:r w:rsidRPr="005269E6">
        <w:rPr>
          <w:rFonts w:cstheme="minorHAnsi"/>
          <w:b/>
          <w:bCs/>
          <w:sz w:val="28"/>
          <w:szCs w:val="28"/>
        </w:rPr>
        <w:t xml:space="preserve">Sit silently with a word of phrase </w:t>
      </w:r>
      <w:r w:rsidRPr="005269E6">
        <w:rPr>
          <w:rFonts w:cstheme="minorHAnsi"/>
          <w:sz w:val="28"/>
          <w:szCs w:val="28"/>
        </w:rPr>
        <w:t>from one of the readings</w:t>
      </w:r>
    </w:p>
    <w:p w14:paraId="77C55F8F" w14:textId="77777777" w:rsidR="00A51CE9" w:rsidRPr="005269E6" w:rsidRDefault="00A51CE9" w:rsidP="00A51CE9">
      <w:pPr>
        <w:ind w:left="1440"/>
        <w:jc w:val="both"/>
        <w:rPr>
          <w:rFonts w:cstheme="minorHAnsi"/>
          <w:sz w:val="28"/>
          <w:szCs w:val="28"/>
        </w:rPr>
      </w:pPr>
    </w:p>
    <w:p w14:paraId="69EFDE6B" w14:textId="77777777" w:rsidR="00A51CE9" w:rsidRDefault="00A51CE9" w:rsidP="00A51CE9">
      <w:pPr>
        <w:jc w:val="both"/>
        <w:rPr>
          <w:rFonts w:cstheme="minorHAnsi"/>
          <w:sz w:val="28"/>
          <w:szCs w:val="28"/>
        </w:rPr>
      </w:pPr>
      <w:proofErr w:type="gramStart"/>
      <w:r w:rsidRPr="005269E6">
        <w:rPr>
          <w:rFonts w:cstheme="minorHAnsi"/>
          <w:b/>
          <w:bCs/>
          <w:sz w:val="28"/>
          <w:szCs w:val="28"/>
        </w:rPr>
        <w:t xml:space="preserve">Imagine </w:t>
      </w:r>
      <w:r>
        <w:rPr>
          <w:rFonts w:cstheme="minorHAnsi"/>
          <w:sz w:val="28"/>
          <w:szCs w:val="28"/>
        </w:rPr>
        <w:t>:</w:t>
      </w:r>
      <w:proofErr w:type="gramEnd"/>
      <w:r>
        <w:rPr>
          <w:rFonts w:cstheme="minorHAnsi"/>
          <w:sz w:val="28"/>
          <w:szCs w:val="28"/>
        </w:rPr>
        <w:t xml:space="preserve"> Read the account of how Mary Magdalene meets the risen Lord in the garden of resurrection (John 20 v1-8).</w:t>
      </w:r>
    </w:p>
    <w:p w14:paraId="3234973F" w14:textId="77777777" w:rsidR="00A51CE9" w:rsidRDefault="00A51CE9" w:rsidP="00A51CE9">
      <w:pPr>
        <w:ind w:left="720"/>
        <w:jc w:val="both"/>
        <w:rPr>
          <w:rFonts w:cstheme="minorHAnsi"/>
          <w:sz w:val="28"/>
          <w:szCs w:val="28"/>
        </w:rPr>
      </w:pPr>
      <w:r>
        <w:rPr>
          <w:rFonts w:cstheme="minorHAnsi"/>
          <w:sz w:val="28"/>
          <w:szCs w:val="28"/>
        </w:rPr>
        <w:t>Be present to her ability to see who is standing before her, as long as her grief laden search for all she has lost is dominating her consciousness. Then hear Jesus call her by name and notice how her focus changes. Nothing matters now except to discover anew the lost treasure and open her heart to whatever he will ask her.</w:t>
      </w:r>
    </w:p>
    <w:p w14:paraId="269B26B4" w14:textId="77777777" w:rsidR="00A51CE9" w:rsidRPr="005269E6" w:rsidRDefault="00A51CE9" w:rsidP="00A51CE9">
      <w:pPr>
        <w:ind w:left="720"/>
        <w:jc w:val="both"/>
        <w:rPr>
          <w:rFonts w:cstheme="minorHAnsi"/>
          <w:sz w:val="28"/>
          <w:szCs w:val="28"/>
        </w:rPr>
      </w:pPr>
      <w:r>
        <w:rPr>
          <w:rFonts w:cstheme="minorHAnsi"/>
          <w:sz w:val="28"/>
          <w:szCs w:val="28"/>
        </w:rPr>
        <w:t>As you reflect on this encounter, allow any memories of your own to surface of times when someone has spoken you name and broken through a veil of sorrow or fear, to bring new life. These are resurrection moments. Express your feelings to God about them in whatever way you feel drawn to do.</w:t>
      </w:r>
    </w:p>
    <w:p w14:paraId="29288090" w14:textId="77777777" w:rsidR="00A51CE9" w:rsidRPr="005269E6" w:rsidRDefault="00A51CE9" w:rsidP="00A51CE9">
      <w:pPr>
        <w:ind w:left="1440"/>
        <w:jc w:val="both"/>
        <w:rPr>
          <w:rFonts w:cstheme="minorHAnsi"/>
          <w:sz w:val="28"/>
          <w:szCs w:val="28"/>
        </w:rPr>
      </w:pPr>
    </w:p>
    <w:p w14:paraId="11D8DE7F" w14:textId="77777777" w:rsidR="00A51CE9" w:rsidRPr="005269E6" w:rsidRDefault="00A51CE9" w:rsidP="00A51CE9">
      <w:pPr>
        <w:jc w:val="both"/>
        <w:rPr>
          <w:rFonts w:cstheme="minorHAnsi"/>
          <w:b/>
          <w:bCs/>
          <w:sz w:val="28"/>
          <w:szCs w:val="28"/>
        </w:rPr>
      </w:pPr>
      <w:r w:rsidRPr="005269E6">
        <w:rPr>
          <w:rFonts w:cstheme="minorHAnsi"/>
          <w:b/>
          <w:bCs/>
          <w:sz w:val="28"/>
          <w:szCs w:val="28"/>
        </w:rPr>
        <w:t>Look and think:</w:t>
      </w:r>
    </w:p>
    <w:p w14:paraId="47DC5ADE" w14:textId="77777777" w:rsidR="00A51CE9" w:rsidRDefault="00A51CE9" w:rsidP="00A51CE9">
      <w:pPr>
        <w:jc w:val="center"/>
        <w:rPr>
          <w:rFonts w:ascii="&amp;quot" w:hAnsi="&amp;quot"/>
          <w:noProof/>
          <w:color w:val="0000FF"/>
        </w:rPr>
      </w:pPr>
    </w:p>
    <w:p w14:paraId="6B96E158" w14:textId="77777777" w:rsidR="00A51CE9" w:rsidRDefault="00A51CE9" w:rsidP="00A51CE9">
      <w:pPr>
        <w:jc w:val="center"/>
        <w:rPr>
          <w:rFonts w:ascii="&amp;quot" w:hAnsi="&amp;quot"/>
          <w:noProof/>
          <w:color w:val="0000FF"/>
        </w:rPr>
      </w:pPr>
    </w:p>
    <w:p w14:paraId="164FDFFD" w14:textId="77777777" w:rsidR="00A51CE9" w:rsidRDefault="00A51CE9" w:rsidP="00A51CE9">
      <w:pPr>
        <w:jc w:val="center"/>
        <w:rPr>
          <w:rFonts w:ascii="&amp;quot" w:hAnsi="&amp;quot"/>
          <w:noProof/>
          <w:color w:val="0000FF"/>
        </w:rPr>
      </w:pPr>
      <w:r>
        <w:rPr>
          <w:rFonts w:ascii="&amp;quot" w:hAnsi="&amp;quot"/>
          <w:noProof/>
          <w:color w:val="990C23"/>
        </w:rPr>
        <w:lastRenderedPageBreak/>
        <w:drawing>
          <wp:inline distT="0" distB="0" distL="0" distR="0" wp14:anchorId="76CD5263" wp14:editId="3DDE99CC">
            <wp:extent cx="4003264" cy="3105150"/>
            <wp:effectExtent l="0" t="0" r="0" b="0"/>
            <wp:docPr id="5" name="Picture 5" descr="A picture containing indoor, building, sitting, stone&#10;&#10;Description automatically generated">
              <a:hlinkClick xmlns:a="http://schemas.openxmlformats.org/drawingml/2006/main" r:id="rId8" tooltip="&quot;The son of man is c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tooltip="&quot;The son of man is c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3021" cy="3112718"/>
                    </a:xfrm>
                    <a:prstGeom prst="rect">
                      <a:avLst/>
                    </a:prstGeom>
                    <a:noFill/>
                    <a:ln>
                      <a:noFill/>
                    </a:ln>
                  </pic:spPr>
                </pic:pic>
              </a:graphicData>
            </a:graphic>
          </wp:inline>
        </w:drawing>
      </w:r>
    </w:p>
    <w:p w14:paraId="1150997F" w14:textId="77777777" w:rsidR="00A51CE9" w:rsidRDefault="00A51CE9" w:rsidP="00A51CE9">
      <w:pPr>
        <w:jc w:val="center"/>
        <w:rPr>
          <w:rFonts w:ascii="&amp;quot" w:hAnsi="&amp;quot"/>
          <w:noProof/>
          <w:color w:val="0000FF"/>
        </w:rPr>
      </w:pPr>
    </w:p>
    <w:p w14:paraId="5C1D5389" w14:textId="77777777" w:rsidR="00A51CE9" w:rsidRDefault="00A51CE9" w:rsidP="00A51CE9">
      <w:pPr>
        <w:jc w:val="center"/>
        <w:rPr>
          <w:rFonts w:ascii="&amp;quot" w:hAnsi="&amp;quot"/>
          <w:noProof/>
          <w:color w:val="0000FF"/>
        </w:rPr>
      </w:pPr>
    </w:p>
    <w:p w14:paraId="6C1A83A9" w14:textId="77777777" w:rsidR="00A51CE9" w:rsidRPr="00C56BBA" w:rsidRDefault="00A51CE9" w:rsidP="00A51CE9">
      <w:pPr>
        <w:jc w:val="center"/>
        <w:rPr>
          <w:rFonts w:ascii="Arial" w:hAnsi="Arial" w:cs="Arial"/>
          <w:sz w:val="24"/>
          <w:szCs w:val="24"/>
          <w:shd w:val="clear" w:color="auto" w:fill="FFFFFF"/>
        </w:rPr>
      </w:pPr>
      <w:r w:rsidRPr="00C56BBA">
        <w:rPr>
          <w:rFonts w:ascii="Arial" w:hAnsi="Arial" w:cs="Arial"/>
          <w:sz w:val="24"/>
          <w:szCs w:val="24"/>
          <w:shd w:val="clear" w:color="auto" w:fill="FFFFFF"/>
        </w:rPr>
        <w:t xml:space="preserve">The painting places the viewer at eye level within the tomb, moments after Jesus has walked out into the garden in the warm light of the early morning. The </w:t>
      </w:r>
      <w:proofErr w:type="gramStart"/>
      <w:r w:rsidRPr="00C56BBA">
        <w:rPr>
          <w:rFonts w:ascii="Arial" w:hAnsi="Arial" w:cs="Arial"/>
          <w:sz w:val="24"/>
          <w:szCs w:val="24"/>
          <w:shd w:val="clear" w:color="auto" w:fill="FFFFFF"/>
        </w:rPr>
        <w:t>grave-clothes</w:t>
      </w:r>
      <w:proofErr w:type="gramEnd"/>
      <w:r w:rsidRPr="00C56BBA">
        <w:rPr>
          <w:rFonts w:ascii="Arial" w:hAnsi="Arial" w:cs="Arial"/>
          <w:sz w:val="24"/>
          <w:szCs w:val="24"/>
          <w:shd w:val="clear" w:color="auto" w:fill="FFFFFF"/>
        </w:rPr>
        <w:t xml:space="preserve"> lie in a discarded heap. In preparation for painting this work, </w:t>
      </w:r>
      <w:proofErr w:type="spellStart"/>
      <w:r w:rsidRPr="00C56BBA">
        <w:rPr>
          <w:rFonts w:ascii="Arial" w:hAnsi="Arial" w:cs="Arial"/>
          <w:sz w:val="24"/>
          <w:szCs w:val="24"/>
          <w:shd w:val="clear" w:color="auto" w:fill="FFFFFF"/>
        </w:rPr>
        <w:t>Bavin</w:t>
      </w:r>
      <w:proofErr w:type="spellEnd"/>
      <w:r w:rsidRPr="00C56BBA">
        <w:rPr>
          <w:rFonts w:ascii="Arial" w:hAnsi="Arial" w:cs="Arial"/>
          <w:sz w:val="24"/>
          <w:szCs w:val="24"/>
          <w:shd w:val="clear" w:color="auto" w:fill="FFFFFF"/>
        </w:rPr>
        <w:t xml:space="preserve"> read through the Gospel accounts of Holy Week several times as a prayerful meditation and found himself dwelling on the stillness and emptiness within the tomb moments after Jesus’ departure. ‘The absence was paramount: could I paint this space in a way that conveyed something of the magnitude of what had just taken place?’ The watercolours have been built up in many layers, working in the traditional way of starting with light colours and progressing to darker ones. </w:t>
      </w:r>
    </w:p>
    <w:p w14:paraId="5039E2E1" w14:textId="77777777" w:rsidR="00A51CE9" w:rsidRPr="000C36C7" w:rsidRDefault="00A51CE9" w:rsidP="00A51CE9">
      <w:pPr>
        <w:jc w:val="center"/>
        <w:rPr>
          <w:rFonts w:eastAsia="Times New Roman" w:cstheme="minorHAnsi"/>
          <w:color w:val="4D4D4D"/>
          <w:sz w:val="32"/>
          <w:szCs w:val="32"/>
          <w:lang w:eastAsia="en-GB"/>
        </w:rPr>
      </w:pPr>
    </w:p>
    <w:p w14:paraId="57C1AE93" w14:textId="77777777" w:rsidR="00A51CE9" w:rsidRDefault="00A51CE9" w:rsidP="00A51CE9">
      <w:pPr>
        <w:jc w:val="both"/>
        <w:rPr>
          <w:rFonts w:eastAsia="Times New Roman" w:cstheme="minorHAnsi"/>
          <w:sz w:val="28"/>
          <w:szCs w:val="28"/>
          <w:lang w:eastAsia="en-GB"/>
        </w:rPr>
      </w:pPr>
      <w:r>
        <w:rPr>
          <w:rFonts w:eastAsia="Times New Roman" w:cstheme="minorHAnsi"/>
          <w:sz w:val="28"/>
          <w:szCs w:val="28"/>
          <w:lang w:eastAsia="en-GB"/>
        </w:rPr>
        <w:t xml:space="preserve">Can you place yourself in a time of </w:t>
      </w:r>
      <w:proofErr w:type="gramStart"/>
      <w:r>
        <w:rPr>
          <w:rFonts w:eastAsia="Times New Roman" w:cstheme="minorHAnsi"/>
          <w:sz w:val="28"/>
          <w:szCs w:val="28"/>
          <w:lang w:eastAsia="en-GB"/>
        </w:rPr>
        <w:t>stillness.</w:t>
      </w:r>
      <w:proofErr w:type="gramEnd"/>
    </w:p>
    <w:p w14:paraId="3C531944" w14:textId="77777777" w:rsidR="00A51CE9" w:rsidRDefault="00A51CE9" w:rsidP="00A51CE9">
      <w:pPr>
        <w:jc w:val="both"/>
        <w:rPr>
          <w:rFonts w:cstheme="minorHAnsi"/>
          <w:b/>
          <w:bCs/>
          <w:sz w:val="28"/>
          <w:szCs w:val="28"/>
        </w:rPr>
      </w:pPr>
      <w:r>
        <w:rPr>
          <w:rFonts w:eastAsia="Times New Roman" w:cstheme="minorHAnsi"/>
          <w:sz w:val="28"/>
          <w:szCs w:val="28"/>
          <w:lang w:eastAsia="en-GB"/>
        </w:rPr>
        <w:t xml:space="preserve">The tomb is empty – Jesus has walked out into the garden and the warm light of the early morning…. can you place yourself here, walking from the empty tomb to the light of Jesus presence as he calls your </w:t>
      </w:r>
      <w:proofErr w:type="gramStart"/>
      <w:r>
        <w:rPr>
          <w:rFonts w:eastAsia="Times New Roman" w:cstheme="minorHAnsi"/>
          <w:sz w:val="28"/>
          <w:szCs w:val="28"/>
          <w:lang w:eastAsia="en-GB"/>
        </w:rPr>
        <w:t>name.</w:t>
      </w:r>
      <w:proofErr w:type="gramEnd"/>
    </w:p>
    <w:p w14:paraId="5AFD13B4" w14:textId="77777777" w:rsidR="00A51CE9" w:rsidRDefault="00A51CE9" w:rsidP="00A51CE9">
      <w:pPr>
        <w:jc w:val="both"/>
        <w:rPr>
          <w:rFonts w:cstheme="minorHAnsi"/>
          <w:b/>
          <w:bCs/>
          <w:sz w:val="28"/>
          <w:szCs w:val="28"/>
        </w:rPr>
      </w:pPr>
    </w:p>
    <w:p w14:paraId="39E9BD9A" w14:textId="77777777" w:rsidR="00A51CE9" w:rsidRDefault="00A51CE9" w:rsidP="00A51CE9">
      <w:pPr>
        <w:jc w:val="both"/>
        <w:rPr>
          <w:rFonts w:cstheme="minorHAnsi"/>
          <w:b/>
          <w:bCs/>
          <w:sz w:val="28"/>
          <w:szCs w:val="28"/>
        </w:rPr>
      </w:pPr>
    </w:p>
    <w:p w14:paraId="571B9549" w14:textId="77777777" w:rsidR="00A51CE9" w:rsidRDefault="00A51CE9" w:rsidP="00A51CE9">
      <w:pPr>
        <w:jc w:val="both"/>
        <w:rPr>
          <w:rFonts w:cstheme="minorHAnsi"/>
          <w:b/>
          <w:bCs/>
          <w:sz w:val="28"/>
          <w:szCs w:val="28"/>
        </w:rPr>
      </w:pPr>
    </w:p>
    <w:p w14:paraId="583AF147" w14:textId="77777777" w:rsidR="00A51CE9" w:rsidRDefault="00A51CE9" w:rsidP="00A51CE9">
      <w:pPr>
        <w:jc w:val="both"/>
        <w:rPr>
          <w:rFonts w:cstheme="minorHAnsi"/>
          <w:b/>
          <w:bCs/>
          <w:sz w:val="28"/>
          <w:szCs w:val="28"/>
        </w:rPr>
      </w:pPr>
    </w:p>
    <w:p w14:paraId="68470FE0" w14:textId="77777777" w:rsidR="00A51CE9" w:rsidRDefault="00A51CE9" w:rsidP="00A51CE9">
      <w:pPr>
        <w:jc w:val="both"/>
        <w:rPr>
          <w:rFonts w:eastAsia="Times New Roman" w:cstheme="minorHAnsi"/>
          <w:b/>
          <w:bCs/>
          <w:sz w:val="28"/>
          <w:szCs w:val="28"/>
          <w:lang w:eastAsia="en-GB"/>
        </w:rPr>
      </w:pPr>
      <w:r w:rsidRPr="005269E6">
        <w:rPr>
          <w:rFonts w:cstheme="minorHAnsi"/>
          <w:b/>
          <w:bCs/>
          <w:sz w:val="28"/>
          <w:szCs w:val="28"/>
        </w:rPr>
        <w:t xml:space="preserve">Read: </w:t>
      </w:r>
      <w:r>
        <w:rPr>
          <w:rFonts w:eastAsia="Times New Roman" w:cstheme="minorHAnsi"/>
          <w:b/>
          <w:bCs/>
          <w:sz w:val="28"/>
          <w:szCs w:val="28"/>
          <w:lang w:eastAsia="en-GB"/>
        </w:rPr>
        <w:t xml:space="preserve">Poem by Adrian </w:t>
      </w:r>
      <w:proofErr w:type="spellStart"/>
      <w:r>
        <w:rPr>
          <w:rFonts w:eastAsia="Times New Roman" w:cstheme="minorHAnsi"/>
          <w:b/>
          <w:bCs/>
          <w:sz w:val="28"/>
          <w:szCs w:val="28"/>
          <w:lang w:eastAsia="en-GB"/>
        </w:rPr>
        <w:t>Plass</w:t>
      </w:r>
      <w:proofErr w:type="spellEnd"/>
    </w:p>
    <w:p w14:paraId="0938F179"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WHY DID HE CHOOSE?</w:t>
      </w:r>
    </w:p>
    <w:p w14:paraId="6894746A" w14:textId="77777777" w:rsidR="00A51CE9" w:rsidRDefault="00A51CE9" w:rsidP="00A51CE9">
      <w:pPr>
        <w:jc w:val="both"/>
        <w:rPr>
          <w:rFonts w:eastAsia="Times New Roman" w:cstheme="minorHAnsi"/>
          <w:b/>
          <w:bCs/>
          <w:sz w:val="28"/>
          <w:szCs w:val="28"/>
          <w:lang w:eastAsia="en-GB"/>
        </w:rPr>
      </w:pPr>
    </w:p>
    <w:p w14:paraId="2242EEF6"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What a mountain climber this Jesus might have been,</w:t>
      </w:r>
    </w:p>
    <w:p w14:paraId="7CD60EC8"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Climbing through the shadows of the scariest ravine,</w:t>
      </w:r>
    </w:p>
    <w:p w14:paraId="3B02106F"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Coming through and resting where the air is cold and clean,</w:t>
      </w:r>
    </w:p>
    <w:p w14:paraId="593D3CE0"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What a mountain climber this Jesus might have been.</w:t>
      </w:r>
    </w:p>
    <w:p w14:paraId="1D555351" w14:textId="77777777" w:rsidR="00A51CE9" w:rsidRPr="00E838D9" w:rsidRDefault="00A51CE9" w:rsidP="00A51CE9">
      <w:pPr>
        <w:jc w:val="both"/>
        <w:rPr>
          <w:rFonts w:eastAsia="Times New Roman" w:cstheme="minorHAnsi"/>
          <w:sz w:val="28"/>
          <w:szCs w:val="28"/>
          <w:lang w:eastAsia="en-GB"/>
        </w:rPr>
      </w:pPr>
    </w:p>
    <w:p w14:paraId="6D69FA27"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So why did he cho</w:t>
      </w:r>
      <w:r>
        <w:rPr>
          <w:rFonts w:eastAsia="Times New Roman" w:cstheme="minorHAnsi"/>
          <w:sz w:val="28"/>
          <w:szCs w:val="28"/>
          <w:lang w:eastAsia="en-GB"/>
        </w:rPr>
        <w:t>o</w:t>
      </w:r>
      <w:r w:rsidRPr="00E838D9">
        <w:rPr>
          <w:rFonts w:eastAsia="Times New Roman" w:cstheme="minorHAnsi"/>
          <w:sz w:val="28"/>
          <w:szCs w:val="28"/>
          <w:lang w:eastAsia="en-GB"/>
        </w:rPr>
        <w:t>se</w:t>
      </w:r>
    </w:p>
    <w:p w14:paraId="15AE9F0F"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Death on a hillside,</w:t>
      </w:r>
    </w:p>
    <w:p w14:paraId="6718C3B6"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Agony under a merciless sky,</w:t>
      </w:r>
    </w:p>
    <w:p w14:paraId="3C18FEF9"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When he could have stayed at home,</w:t>
      </w:r>
    </w:p>
    <w:p w14:paraId="25FA78D7"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Could have played with the thunder</w:t>
      </w:r>
    </w:p>
    <w:p w14:paraId="14FA968B"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lastRenderedPageBreak/>
        <w:t>Was I really the reason he decided to die?</w:t>
      </w:r>
    </w:p>
    <w:p w14:paraId="6C6DFC14" w14:textId="77777777" w:rsidR="00A51CE9" w:rsidRPr="00E838D9" w:rsidRDefault="00A51CE9" w:rsidP="00A51CE9">
      <w:pPr>
        <w:jc w:val="both"/>
        <w:rPr>
          <w:rFonts w:eastAsia="Times New Roman" w:cstheme="minorHAnsi"/>
          <w:sz w:val="28"/>
          <w:szCs w:val="28"/>
          <w:lang w:eastAsia="en-GB"/>
        </w:rPr>
      </w:pPr>
    </w:p>
    <w:p w14:paraId="526C8433"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What a stylish dancer this Jesus might have been,</w:t>
      </w:r>
    </w:p>
    <w:p w14:paraId="281878F6"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Moving sweetly on the Galilean clubbing scene,</w:t>
      </w:r>
    </w:p>
    <w:p w14:paraId="4DE54670"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Dancing like a fire through red and gold and green,</w:t>
      </w:r>
    </w:p>
    <w:p w14:paraId="6FCC250E"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What a stylish dancer this Jesus might have been.</w:t>
      </w:r>
    </w:p>
    <w:p w14:paraId="05B67949" w14:textId="77777777" w:rsidR="00A51CE9" w:rsidRPr="00E838D9" w:rsidRDefault="00A51CE9" w:rsidP="00A51CE9">
      <w:pPr>
        <w:jc w:val="both"/>
        <w:rPr>
          <w:rFonts w:eastAsia="Times New Roman" w:cstheme="minorHAnsi"/>
          <w:sz w:val="28"/>
          <w:szCs w:val="28"/>
          <w:lang w:eastAsia="en-GB"/>
        </w:rPr>
      </w:pPr>
    </w:p>
    <w:p w14:paraId="445787E9"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So why did he cho</w:t>
      </w:r>
      <w:r>
        <w:rPr>
          <w:rFonts w:eastAsia="Times New Roman" w:cstheme="minorHAnsi"/>
          <w:sz w:val="28"/>
          <w:szCs w:val="28"/>
          <w:lang w:eastAsia="en-GB"/>
        </w:rPr>
        <w:t>o</w:t>
      </w:r>
      <w:r w:rsidRPr="00E838D9">
        <w:rPr>
          <w:rFonts w:eastAsia="Times New Roman" w:cstheme="minorHAnsi"/>
          <w:sz w:val="28"/>
          <w:szCs w:val="28"/>
          <w:lang w:eastAsia="en-GB"/>
        </w:rPr>
        <w:t>se</w:t>
      </w:r>
    </w:p>
    <w:p w14:paraId="6D05DDCB"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Death on a hillside,</w:t>
      </w:r>
    </w:p>
    <w:p w14:paraId="151AA105"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Agony under a merciless sky,</w:t>
      </w:r>
    </w:p>
    <w:p w14:paraId="39A0026D"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When he could have stayed at home,</w:t>
      </w:r>
    </w:p>
    <w:p w14:paraId="4A89DF9F"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Could have played with the thunder</w:t>
      </w:r>
    </w:p>
    <w:p w14:paraId="2654B04E"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Was I really the reason he decided to die?</w:t>
      </w:r>
    </w:p>
    <w:p w14:paraId="19FC5623" w14:textId="77777777" w:rsidR="00A51CE9" w:rsidRDefault="00A51CE9" w:rsidP="00A51CE9">
      <w:pPr>
        <w:jc w:val="both"/>
        <w:rPr>
          <w:rFonts w:eastAsia="Times New Roman" w:cstheme="minorHAnsi"/>
          <w:sz w:val="28"/>
          <w:szCs w:val="28"/>
          <w:lang w:eastAsia="en-GB"/>
        </w:rPr>
      </w:pPr>
    </w:p>
    <w:p w14:paraId="0081403B"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What a famous film star this Jesus might have been,</w:t>
      </w:r>
    </w:p>
    <w:p w14:paraId="7989BDCB"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Up there with the others on the giant silver screen,</w:t>
      </w:r>
    </w:p>
    <w:p w14:paraId="344314F3"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Showing all the others what a film could really mean,</w:t>
      </w:r>
    </w:p>
    <w:p w14:paraId="0C878B91"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What a famous film star this Jesus might have been.</w:t>
      </w:r>
    </w:p>
    <w:p w14:paraId="4701F29F" w14:textId="77777777" w:rsidR="00A51CE9" w:rsidRPr="00E838D9" w:rsidRDefault="00A51CE9" w:rsidP="00A51CE9">
      <w:pPr>
        <w:jc w:val="both"/>
        <w:rPr>
          <w:rFonts w:eastAsia="Times New Roman" w:cstheme="minorHAnsi"/>
          <w:sz w:val="28"/>
          <w:szCs w:val="28"/>
          <w:lang w:eastAsia="en-GB"/>
        </w:rPr>
      </w:pPr>
    </w:p>
    <w:p w14:paraId="30C59966"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So why did he cho</w:t>
      </w:r>
      <w:r>
        <w:rPr>
          <w:rFonts w:eastAsia="Times New Roman" w:cstheme="minorHAnsi"/>
          <w:sz w:val="28"/>
          <w:szCs w:val="28"/>
          <w:lang w:eastAsia="en-GB"/>
        </w:rPr>
        <w:t>o</w:t>
      </w:r>
      <w:r w:rsidRPr="00E838D9">
        <w:rPr>
          <w:rFonts w:eastAsia="Times New Roman" w:cstheme="minorHAnsi"/>
          <w:sz w:val="28"/>
          <w:szCs w:val="28"/>
          <w:lang w:eastAsia="en-GB"/>
        </w:rPr>
        <w:t>se</w:t>
      </w:r>
    </w:p>
    <w:p w14:paraId="279ABD84"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Death on a hillside,</w:t>
      </w:r>
    </w:p>
    <w:p w14:paraId="76653429"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Agony under a merciless sky,</w:t>
      </w:r>
    </w:p>
    <w:p w14:paraId="238F067A"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When he could have stayed at home,</w:t>
      </w:r>
    </w:p>
    <w:p w14:paraId="40F83A48"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Could have played with the thunder</w:t>
      </w:r>
    </w:p>
    <w:p w14:paraId="0DE0AC55"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Was I really the reason he decided to die?</w:t>
      </w:r>
    </w:p>
    <w:p w14:paraId="7F3FF9FD" w14:textId="77777777" w:rsidR="00A51CE9" w:rsidRDefault="00A51CE9" w:rsidP="00A51CE9">
      <w:pPr>
        <w:jc w:val="both"/>
        <w:rPr>
          <w:rFonts w:eastAsia="Times New Roman" w:cstheme="minorHAnsi"/>
          <w:sz w:val="28"/>
          <w:szCs w:val="28"/>
          <w:lang w:eastAsia="en-GB"/>
        </w:rPr>
      </w:pPr>
    </w:p>
    <w:p w14:paraId="54665931"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What a leg spin bowler this Jesus might have been,</w:t>
      </w:r>
    </w:p>
    <w:p w14:paraId="7578976C"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A holy Rowley Jenkins on some Jewish village green,</w:t>
      </w:r>
    </w:p>
    <w:p w14:paraId="2E55F648"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Curling like a snake, and taking five for seventeen,</w:t>
      </w:r>
    </w:p>
    <w:p w14:paraId="32D5FF4D"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What a leg spin bowler this Jesu might have been.</w:t>
      </w:r>
    </w:p>
    <w:p w14:paraId="56AFE9F7" w14:textId="77777777" w:rsidR="00A51CE9" w:rsidRPr="00E838D9" w:rsidRDefault="00A51CE9" w:rsidP="00A51CE9">
      <w:pPr>
        <w:jc w:val="both"/>
        <w:rPr>
          <w:rFonts w:eastAsia="Times New Roman" w:cstheme="minorHAnsi"/>
          <w:sz w:val="28"/>
          <w:szCs w:val="28"/>
          <w:lang w:eastAsia="en-GB"/>
        </w:rPr>
      </w:pPr>
    </w:p>
    <w:p w14:paraId="35AF7D07" w14:textId="77777777" w:rsidR="00A51CE9" w:rsidRDefault="00A51CE9" w:rsidP="00A51CE9">
      <w:pPr>
        <w:jc w:val="both"/>
        <w:rPr>
          <w:rFonts w:eastAsia="Times New Roman" w:cstheme="minorHAnsi"/>
          <w:sz w:val="28"/>
          <w:szCs w:val="28"/>
          <w:lang w:eastAsia="en-GB"/>
        </w:rPr>
      </w:pPr>
    </w:p>
    <w:p w14:paraId="285C3648"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So why did he cho</w:t>
      </w:r>
      <w:r>
        <w:rPr>
          <w:rFonts w:eastAsia="Times New Roman" w:cstheme="minorHAnsi"/>
          <w:sz w:val="28"/>
          <w:szCs w:val="28"/>
          <w:lang w:eastAsia="en-GB"/>
        </w:rPr>
        <w:t>o</w:t>
      </w:r>
      <w:r w:rsidRPr="00E838D9">
        <w:rPr>
          <w:rFonts w:eastAsia="Times New Roman" w:cstheme="minorHAnsi"/>
          <w:sz w:val="28"/>
          <w:szCs w:val="28"/>
          <w:lang w:eastAsia="en-GB"/>
        </w:rPr>
        <w:t>se</w:t>
      </w:r>
    </w:p>
    <w:p w14:paraId="749B3F98"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Death on a hillside,</w:t>
      </w:r>
    </w:p>
    <w:p w14:paraId="02E3A973"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Agony under a merciless sky,</w:t>
      </w:r>
    </w:p>
    <w:p w14:paraId="72E864BC"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When he could have stayed at home,</w:t>
      </w:r>
    </w:p>
    <w:p w14:paraId="586D76D6"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Could have played with the thunder</w:t>
      </w:r>
    </w:p>
    <w:p w14:paraId="7A74C7EE"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Was I really the reason he decided to die?</w:t>
      </w:r>
    </w:p>
    <w:p w14:paraId="6D26EDA5" w14:textId="77777777" w:rsidR="00A51CE9" w:rsidRDefault="00A51CE9" w:rsidP="00A51CE9">
      <w:pPr>
        <w:jc w:val="both"/>
        <w:rPr>
          <w:rFonts w:eastAsia="Times New Roman" w:cstheme="minorHAnsi"/>
          <w:sz w:val="28"/>
          <w:szCs w:val="28"/>
          <w:lang w:eastAsia="en-GB"/>
        </w:rPr>
      </w:pPr>
    </w:p>
    <w:p w14:paraId="0977BA45"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What a loving father this Jesus might have been,</w:t>
      </w:r>
    </w:p>
    <w:p w14:paraId="5131AF20"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Walking by his lady with the children in between,</w:t>
      </w:r>
    </w:p>
    <w:p w14:paraId="7A183218"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Something in their faces that I have never seen,</w:t>
      </w:r>
    </w:p>
    <w:p w14:paraId="0D46A9E6" w14:textId="77777777" w:rsidR="00A51CE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What a loving father this Jesus might have been.</w:t>
      </w:r>
    </w:p>
    <w:p w14:paraId="6AF094AC" w14:textId="77777777" w:rsidR="00A51CE9" w:rsidRDefault="00A51CE9" w:rsidP="00A51CE9">
      <w:pPr>
        <w:jc w:val="both"/>
        <w:rPr>
          <w:rFonts w:eastAsia="Times New Roman" w:cstheme="minorHAnsi"/>
          <w:sz w:val="28"/>
          <w:szCs w:val="28"/>
          <w:lang w:eastAsia="en-GB"/>
        </w:rPr>
      </w:pPr>
    </w:p>
    <w:p w14:paraId="2A848C90"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So why did he cho</w:t>
      </w:r>
      <w:r>
        <w:rPr>
          <w:rFonts w:eastAsia="Times New Roman" w:cstheme="minorHAnsi"/>
          <w:sz w:val="28"/>
          <w:szCs w:val="28"/>
          <w:lang w:eastAsia="en-GB"/>
        </w:rPr>
        <w:t>o</w:t>
      </w:r>
      <w:r w:rsidRPr="00E838D9">
        <w:rPr>
          <w:rFonts w:eastAsia="Times New Roman" w:cstheme="minorHAnsi"/>
          <w:sz w:val="28"/>
          <w:szCs w:val="28"/>
          <w:lang w:eastAsia="en-GB"/>
        </w:rPr>
        <w:t>se</w:t>
      </w:r>
    </w:p>
    <w:p w14:paraId="3A113060"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lastRenderedPageBreak/>
        <w:t>Death on a hillside,</w:t>
      </w:r>
    </w:p>
    <w:p w14:paraId="4079B854"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Agony under a merciless sky,</w:t>
      </w:r>
    </w:p>
    <w:p w14:paraId="18A1461C"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When he could have stayed at home,</w:t>
      </w:r>
    </w:p>
    <w:p w14:paraId="7E0B609B"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Could have played with the thunder</w:t>
      </w:r>
    </w:p>
    <w:p w14:paraId="1586229B" w14:textId="77777777" w:rsidR="00A51CE9" w:rsidRPr="00E838D9" w:rsidRDefault="00A51CE9" w:rsidP="00A51CE9">
      <w:pPr>
        <w:jc w:val="both"/>
        <w:rPr>
          <w:rFonts w:eastAsia="Times New Roman" w:cstheme="minorHAnsi"/>
          <w:sz w:val="28"/>
          <w:szCs w:val="28"/>
          <w:lang w:eastAsia="en-GB"/>
        </w:rPr>
      </w:pPr>
      <w:r w:rsidRPr="00E838D9">
        <w:rPr>
          <w:rFonts w:eastAsia="Times New Roman" w:cstheme="minorHAnsi"/>
          <w:sz w:val="28"/>
          <w:szCs w:val="28"/>
          <w:lang w:eastAsia="en-GB"/>
        </w:rPr>
        <w:t>Was I really the reason he decided to die?</w:t>
      </w:r>
    </w:p>
    <w:p w14:paraId="55EA575E" w14:textId="77777777" w:rsidR="00A51CE9" w:rsidRPr="00E838D9" w:rsidRDefault="00A51CE9" w:rsidP="00A51CE9">
      <w:pPr>
        <w:jc w:val="both"/>
        <w:rPr>
          <w:rFonts w:cstheme="minorHAnsi"/>
          <w:sz w:val="28"/>
          <w:szCs w:val="28"/>
        </w:rPr>
      </w:pPr>
    </w:p>
    <w:p w14:paraId="1A26A0CB" w14:textId="77777777" w:rsidR="00A51CE9" w:rsidRPr="005269E6" w:rsidRDefault="00A51CE9" w:rsidP="00A51CE9">
      <w:pPr>
        <w:jc w:val="both"/>
        <w:rPr>
          <w:rFonts w:cstheme="minorHAnsi"/>
          <w:b/>
          <w:bCs/>
          <w:sz w:val="28"/>
          <w:szCs w:val="28"/>
        </w:rPr>
      </w:pPr>
    </w:p>
    <w:p w14:paraId="56F357F2" w14:textId="77777777" w:rsidR="00A51CE9" w:rsidRPr="005269E6" w:rsidRDefault="00A51CE9" w:rsidP="00A51CE9">
      <w:pPr>
        <w:jc w:val="both"/>
        <w:rPr>
          <w:rFonts w:cstheme="minorHAnsi"/>
          <w:b/>
          <w:bCs/>
          <w:sz w:val="28"/>
          <w:szCs w:val="28"/>
        </w:rPr>
      </w:pPr>
      <w:r w:rsidRPr="005269E6">
        <w:rPr>
          <w:rFonts w:cstheme="minorHAnsi"/>
          <w:b/>
          <w:bCs/>
          <w:sz w:val="28"/>
          <w:szCs w:val="28"/>
        </w:rPr>
        <w:t>Listen/sing</w:t>
      </w:r>
    </w:p>
    <w:p w14:paraId="5081D4B3" w14:textId="77777777" w:rsidR="00A51CE9" w:rsidRDefault="00A51CE9" w:rsidP="00A51CE9">
      <w:pPr>
        <w:jc w:val="both"/>
        <w:rPr>
          <w:rFonts w:cstheme="minorHAnsi"/>
          <w:b/>
          <w:bCs/>
          <w:sz w:val="28"/>
          <w:szCs w:val="28"/>
        </w:rPr>
      </w:pPr>
    </w:p>
    <w:p w14:paraId="1FC9C58D" w14:textId="77777777" w:rsidR="00A51CE9" w:rsidRDefault="00A51CE9" w:rsidP="00A51CE9">
      <w:pPr>
        <w:jc w:val="both"/>
        <w:rPr>
          <w:rFonts w:cstheme="minorHAnsi"/>
          <w:b/>
          <w:bCs/>
          <w:sz w:val="28"/>
          <w:szCs w:val="28"/>
        </w:rPr>
      </w:pPr>
      <w:r>
        <w:rPr>
          <w:rFonts w:cstheme="minorHAnsi"/>
          <w:b/>
          <w:bCs/>
          <w:sz w:val="28"/>
          <w:szCs w:val="28"/>
        </w:rPr>
        <w:t xml:space="preserve">Thine Be </w:t>
      </w:r>
      <w:proofErr w:type="gramStart"/>
      <w:r>
        <w:rPr>
          <w:rFonts w:cstheme="minorHAnsi"/>
          <w:b/>
          <w:bCs/>
          <w:sz w:val="28"/>
          <w:szCs w:val="28"/>
        </w:rPr>
        <w:t>The</w:t>
      </w:r>
      <w:proofErr w:type="gramEnd"/>
      <w:r>
        <w:rPr>
          <w:rFonts w:cstheme="minorHAnsi"/>
          <w:b/>
          <w:bCs/>
          <w:sz w:val="28"/>
          <w:szCs w:val="28"/>
        </w:rPr>
        <w:t xml:space="preserve"> Glory</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hyperlink r:id="rId10" w:history="1">
        <w:r w:rsidRPr="00F7516A">
          <w:rPr>
            <w:rStyle w:val="Hyperlink"/>
            <w:rFonts w:cstheme="minorHAnsi"/>
            <w:b/>
            <w:bCs/>
            <w:sz w:val="28"/>
            <w:szCs w:val="28"/>
          </w:rPr>
          <w:t>https://youtu.be/bPjTfw4a2ZE</w:t>
        </w:r>
      </w:hyperlink>
    </w:p>
    <w:p w14:paraId="1AAC62A1" w14:textId="77777777" w:rsidR="00A51CE9" w:rsidRDefault="00A51CE9" w:rsidP="00A51CE9">
      <w:pPr>
        <w:jc w:val="both"/>
        <w:rPr>
          <w:rFonts w:cstheme="minorHAnsi"/>
          <w:b/>
          <w:bCs/>
          <w:sz w:val="28"/>
          <w:szCs w:val="28"/>
        </w:rPr>
      </w:pPr>
      <w:r>
        <w:rPr>
          <w:rFonts w:cstheme="minorHAnsi"/>
          <w:b/>
          <w:bCs/>
          <w:sz w:val="28"/>
          <w:szCs w:val="28"/>
        </w:rPr>
        <w:t xml:space="preserve">O Praise Your Name – Hillsong Worship </w:t>
      </w:r>
      <w:r>
        <w:rPr>
          <w:rFonts w:cstheme="minorHAnsi"/>
          <w:b/>
          <w:bCs/>
          <w:sz w:val="28"/>
          <w:szCs w:val="28"/>
        </w:rPr>
        <w:tab/>
      </w:r>
      <w:hyperlink r:id="rId11" w:history="1">
        <w:r w:rsidRPr="00F7516A">
          <w:rPr>
            <w:rStyle w:val="Hyperlink"/>
            <w:rFonts w:cstheme="minorHAnsi"/>
            <w:b/>
            <w:bCs/>
            <w:sz w:val="28"/>
            <w:szCs w:val="28"/>
          </w:rPr>
          <w:t>https://youtu.be/LqBpifDpNKc</w:t>
        </w:r>
      </w:hyperlink>
    </w:p>
    <w:p w14:paraId="62507B00" w14:textId="77777777" w:rsidR="00A51CE9" w:rsidRDefault="00A51CE9" w:rsidP="00A51CE9">
      <w:pPr>
        <w:jc w:val="both"/>
        <w:rPr>
          <w:rFonts w:cstheme="minorHAnsi"/>
          <w:b/>
          <w:bCs/>
          <w:sz w:val="28"/>
          <w:szCs w:val="28"/>
        </w:rPr>
      </w:pPr>
      <w:r>
        <w:rPr>
          <w:rFonts w:cstheme="minorHAnsi"/>
          <w:b/>
          <w:bCs/>
          <w:sz w:val="28"/>
          <w:szCs w:val="28"/>
        </w:rPr>
        <w:t>In Christ Alone – Celtic</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hyperlink r:id="rId12" w:history="1">
        <w:r w:rsidRPr="00F7516A">
          <w:rPr>
            <w:rStyle w:val="Hyperlink"/>
            <w:rFonts w:cstheme="minorHAnsi"/>
            <w:b/>
            <w:bCs/>
            <w:sz w:val="28"/>
            <w:szCs w:val="28"/>
          </w:rPr>
          <w:t>https://youtu.be/8kvFtXphmMU</w:t>
        </w:r>
      </w:hyperlink>
    </w:p>
    <w:p w14:paraId="448B97E6" w14:textId="77777777" w:rsidR="00A51CE9" w:rsidRDefault="00A51CE9" w:rsidP="00A51CE9">
      <w:pPr>
        <w:jc w:val="both"/>
        <w:rPr>
          <w:rFonts w:cstheme="minorHAnsi"/>
          <w:b/>
          <w:bCs/>
          <w:sz w:val="28"/>
          <w:szCs w:val="28"/>
        </w:rPr>
      </w:pPr>
      <w:r>
        <w:rPr>
          <w:rFonts w:cstheme="minorHAnsi"/>
          <w:b/>
          <w:bCs/>
          <w:sz w:val="28"/>
          <w:szCs w:val="28"/>
        </w:rPr>
        <w:t xml:space="preserve">See What a Morning (Townend &amp; Getty) </w:t>
      </w:r>
      <w:r>
        <w:rPr>
          <w:rFonts w:cstheme="minorHAnsi"/>
          <w:b/>
          <w:bCs/>
          <w:sz w:val="28"/>
          <w:szCs w:val="28"/>
        </w:rPr>
        <w:tab/>
      </w:r>
      <w:hyperlink r:id="rId13" w:history="1">
        <w:r w:rsidRPr="00F7516A">
          <w:rPr>
            <w:rStyle w:val="Hyperlink"/>
            <w:rFonts w:cstheme="minorHAnsi"/>
            <w:b/>
            <w:bCs/>
            <w:sz w:val="28"/>
            <w:szCs w:val="28"/>
          </w:rPr>
          <w:t>https://youtu.be/z0aKC3KxTb0</w:t>
        </w:r>
      </w:hyperlink>
    </w:p>
    <w:p w14:paraId="3A4F37C9" w14:textId="77777777" w:rsidR="00A51CE9" w:rsidRPr="005269E6" w:rsidRDefault="00A51CE9" w:rsidP="00A51CE9">
      <w:pPr>
        <w:jc w:val="both"/>
        <w:rPr>
          <w:rFonts w:cstheme="minorHAnsi"/>
          <w:b/>
          <w:bCs/>
          <w:sz w:val="28"/>
          <w:szCs w:val="28"/>
        </w:rPr>
      </w:pPr>
    </w:p>
    <w:p w14:paraId="0C1BDCB6" w14:textId="77777777" w:rsidR="00A51CE9" w:rsidRPr="005269E6" w:rsidRDefault="00A51CE9" w:rsidP="00A51CE9">
      <w:pPr>
        <w:jc w:val="both"/>
        <w:rPr>
          <w:rFonts w:cstheme="minorHAnsi"/>
          <w:b/>
          <w:bCs/>
          <w:sz w:val="28"/>
          <w:szCs w:val="28"/>
        </w:rPr>
      </w:pPr>
      <w:r w:rsidRPr="005269E6">
        <w:rPr>
          <w:rFonts w:cstheme="minorHAnsi"/>
          <w:b/>
          <w:bCs/>
          <w:sz w:val="28"/>
          <w:szCs w:val="28"/>
        </w:rPr>
        <w:t>Pray</w:t>
      </w:r>
    </w:p>
    <w:p w14:paraId="23EED88F" w14:textId="77777777" w:rsidR="00A51CE9" w:rsidRPr="005269E6" w:rsidRDefault="00A51CE9" w:rsidP="00A51CE9">
      <w:pPr>
        <w:pStyle w:val="ListParagraph"/>
        <w:numPr>
          <w:ilvl w:val="0"/>
          <w:numId w:val="1"/>
        </w:numPr>
        <w:jc w:val="both"/>
        <w:rPr>
          <w:rFonts w:cstheme="minorHAnsi"/>
          <w:b/>
          <w:bCs/>
          <w:sz w:val="28"/>
          <w:szCs w:val="28"/>
        </w:rPr>
      </w:pPr>
      <w:r w:rsidRPr="005269E6">
        <w:rPr>
          <w:rFonts w:cstheme="minorHAnsi"/>
          <w:sz w:val="28"/>
          <w:szCs w:val="28"/>
        </w:rPr>
        <w:t xml:space="preserve">For all </w:t>
      </w:r>
      <w:r>
        <w:rPr>
          <w:rFonts w:cstheme="minorHAnsi"/>
          <w:sz w:val="28"/>
          <w:szCs w:val="28"/>
        </w:rPr>
        <w:t>who are offering acts of kindness in these days</w:t>
      </w:r>
      <w:r w:rsidRPr="005269E6">
        <w:rPr>
          <w:rFonts w:cstheme="minorHAnsi"/>
          <w:sz w:val="28"/>
          <w:szCs w:val="28"/>
        </w:rPr>
        <w:t>;</w:t>
      </w:r>
    </w:p>
    <w:p w14:paraId="1CF6A065" w14:textId="77777777" w:rsidR="00A51CE9" w:rsidRPr="005269E6" w:rsidRDefault="00A51CE9" w:rsidP="00A51CE9">
      <w:pPr>
        <w:pStyle w:val="ListParagraph"/>
        <w:numPr>
          <w:ilvl w:val="0"/>
          <w:numId w:val="1"/>
        </w:numPr>
        <w:jc w:val="both"/>
        <w:rPr>
          <w:rFonts w:cstheme="minorHAnsi"/>
          <w:b/>
          <w:bCs/>
          <w:sz w:val="28"/>
          <w:szCs w:val="28"/>
        </w:rPr>
      </w:pPr>
      <w:r w:rsidRPr="005269E6">
        <w:rPr>
          <w:rFonts w:cstheme="minorHAnsi"/>
          <w:sz w:val="28"/>
          <w:szCs w:val="28"/>
        </w:rPr>
        <w:t xml:space="preserve">For </w:t>
      </w:r>
      <w:r>
        <w:rPr>
          <w:rFonts w:cstheme="minorHAnsi"/>
          <w:sz w:val="28"/>
          <w:szCs w:val="28"/>
        </w:rPr>
        <w:t>places of conflict and need, near and far</w:t>
      </w:r>
      <w:r w:rsidRPr="005269E6">
        <w:rPr>
          <w:rFonts w:cstheme="minorHAnsi"/>
          <w:sz w:val="28"/>
          <w:szCs w:val="28"/>
        </w:rPr>
        <w:t>;</w:t>
      </w:r>
    </w:p>
    <w:p w14:paraId="3C74103E" w14:textId="77777777" w:rsidR="00A51CE9" w:rsidRPr="005269E6" w:rsidRDefault="00A51CE9" w:rsidP="00A51CE9">
      <w:pPr>
        <w:pStyle w:val="ListParagraph"/>
        <w:numPr>
          <w:ilvl w:val="0"/>
          <w:numId w:val="1"/>
        </w:numPr>
        <w:jc w:val="both"/>
        <w:rPr>
          <w:rFonts w:cstheme="minorHAnsi"/>
          <w:b/>
          <w:bCs/>
          <w:sz w:val="28"/>
          <w:szCs w:val="28"/>
        </w:rPr>
      </w:pPr>
      <w:r w:rsidRPr="005269E6">
        <w:rPr>
          <w:rFonts w:cstheme="minorHAnsi"/>
          <w:sz w:val="28"/>
          <w:szCs w:val="28"/>
        </w:rPr>
        <w:t xml:space="preserve">For those who need to hear the message of resurrection and hope – </w:t>
      </w:r>
      <w:r>
        <w:rPr>
          <w:rFonts w:cstheme="minorHAnsi"/>
          <w:sz w:val="28"/>
          <w:szCs w:val="28"/>
        </w:rPr>
        <w:t>for all who have lost hope, the weary, the burdened and the ill</w:t>
      </w:r>
      <w:r w:rsidRPr="005269E6">
        <w:rPr>
          <w:rFonts w:cstheme="minorHAnsi"/>
          <w:sz w:val="28"/>
          <w:szCs w:val="28"/>
        </w:rPr>
        <w:t>;</w:t>
      </w:r>
    </w:p>
    <w:p w14:paraId="4B9FF44A" w14:textId="77777777" w:rsidR="00A51CE9" w:rsidRPr="005269E6" w:rsidRDefault="00A51CE9" w:rsidP="00A51CE9">
      <w:pPr>
        <w:pStyle w:val="ListParagraph"/>
        <w:numPr>
          <w:ilvl w:val="0"/>
          <w:numId w:val="1"/>
        </w:numPr>
        <w:jc w:val="both"/>
        <w:rPr>
          <w:rFonts w:cstheme="minorHAnsi"/>
          <w:b/>
          <w:bCs/>
          <w:sz w:val="28"/>
          <w:szCs w:val="28"/>
        </w:rPr>
      </w:pPr>
      <w:r w:rsidRPr="005269E6">
        <w:rPr>
          <w:rFonts w:cstheme="minorHAnsi"/>
          <w:sz w:val="28"/>
          <w:szCs w:val="28"/>
        </w:rPr>
        <w:t xml:space="preserve">For our Government and </w:t>
      </w:r>
      <w:r>
        <w:rPr>
          <w:rFonts w:cstheme="minorHAnsi"/>
          <w:sz w:val="28"/>
          <w:szCs w:val="28"/>
        </w:rPr>
        <w:t>especially Boris Johnson our Prime Minister</w:t>
      </w:r>
    </w:p>
    <w:p w14:paraId="526B8596" w14:textId="77777777" w:rsidR="00A51CE9" w:rsidRPr="005269E6" w:rsidRDefault="00A51CE9" w:rsidP="00A51CE9">
      <w:pPr>
        <w:pStyle w:val="ListParagraph"/>
        <w:numPr>
          <w:ilvl w:val="0"/>
          <w:numId w:val="1"/>
        </w:numPr>
        <w:jc w:val="both"/>
        <w:rPr>
          <w:rFonts w:cstheme="minorHAnsi"/>
          <w:b/>
          <w:bCs/>
          <w:sz w:val="28"/>
          <w:szCs w:val="28"/>
        </w:rPr>
      </w:pPr>
      <w:r w:rsidRPr="005269E6">
        <w:rPr>
          <w:rFonts w:cstheme="minorHAnsi"/>
          <w:sz w:val="28"/>
          <w:szCs w:val="28"/>
        </w:rPr>
        <w:t xml:space="preserve">For our congregation at </w:t>
      </w:r>
      <w:proofErr w:type="spellStart"/>
      <w:r>
        <w:rPr>
          <w:rFonts w:cstheme="minorHAnsi"/>
          <w:sz w:val="28"/>
          <w:szCs w:val="28"/>
        </w:rPr>
        <w:t>Warboys</w:t>
      </w:r>
      <w:proofErr w:type="spellEnd"/>
      <w:r>
        <w:rPr>
          <w:rFonts w:cstheme="minorHAnsi"/>
          <w:sz w:val="28"/>
          <w:szCs w:val="28"/>
        </w:rPr>
        <w:t>, and Nick</w:t>
      </w:r>
      <w:r w:rsidRPr="005269E6">
        <w:rPr>
          <w:rFonts w:cstheme="minorHAnsi"/>
          <w:sz w:val="28"/>
          <w:szCs w:val="28"/>
        </w:rPr>
        <w:t xml:space="preserve"> their minister;</w:t>
      </w:r>
    </w:p>
    <w:p w14:paraId="01F0A902" w14:textId="77777777" w:rsidR="00A51CE9" w:rsidRPr="005269E6" w:rsidRDefault="00A51CE9" w:rsidP="00A51CE9">
      <w:pPr>
        <w:pStyle w:val="ListParagraph"/>
        <w:numPr>
          <w:ilvl w:val="0"/>
          <w:numId w:val="1"/>
        </w:numPr>
        <w:jc w:val="both"/>
        <w:rPr>
          <w:rFonts w:cstheme="minorHAnsi"/>
          <w:b/>
          <w:bCs/>
          <w:sz w:val="28"/>
          <w:szCs w:val="28"/>
        </w:rPr>
      </w:pPr>
      <w:r w:rsidRPr="005269E6">
        <w:rPr>
          <w:rFonts w:cstheme="minorHAnsi"/>
          <w:sz w:val="28"/>
          <w:szCs w:val="28"/>
        </w:rPr>
        <w:t>Lord, today I especially pray ….</w:t>
      </w:r>
    </w:p>
    <w:p w14:paraId="08905938" w14:textId="77777777" w:rsidR="00A51CE9" w:rsidRPr="005269E6" w:rsidRDefault="00A51CE9" w:rsidP="00A51CE9">
      <w:pPr>
        <w:pStyle w:val="ListParagraph"/>
        <w:ind w:left="1440"/>
        <w:jc w:val="both"/>
        <w:rPr>
          <w:rFonts w:cstheme="minorHAnsi"/>
          <w:sz w:val="28"/>
          <w:szCs w:val="28"/>
        </w:rPr>
      </w:pPr>
    </w:p>
    <w:p w14:paraId="24BB6242" w14:textId="77777777" w:rsidR="00A51CE9" w:rsidRPr="005269E6" w:rsidRDefault="00A51CE9" w:rsidP="00A51CE9">
      <w:pPr>
        <w:pStyle w:val="ListParagraph"/>
        <w:ind w:left="1440"/>
        <w:jc w:val="both"/>
        <w:rPr>
          <w:rFonts w:cstheme="minorHAnsi"/>
          <w:sz w:val="28"/>
          <w:szCs w:val="28"/>
        </w:rPr>
      </w:pPr>
      <w:r w:rsidRPr="005269E6">
        <w:rPr>
          <w:rFonts w:cstheme="minorHAnsi"/>
          <w:sz w:val="28"/>
          <w:szCs w:val="28"/>
        </w:rPr>
        <w:t>The Lord’s prayer</w:t>
      </w:r>
    </w:p>
    <w:p w14:paraId="43B54F31" w14:textId="77777777" w:rsidR="00A51CE9" w:rsidRPr="005269E6" w:rsidRDefault="00A51CE9" w:rsidP="00A51CE9">
      <w:pPr>
        <w:pStyle w:val="ListParagraph"/>
        <w:ind w:left="1440"/>
        <w:jc w:val="both"/>
        <w:rPr>
          <w:rFonts w:cstheme="minorHAnsi"/>
          <w:b/>
          <w:bCs/>
          <w:sz w:val="28"/>
          <w:szCs w:val="28"/>
        </w:rPr>
      </w:pPr>
    </w:p>
    <w:p w14:paraId="1DABD17F" w14:textId="77777777" w:rsidR="00A51CE9" w:rsidRPr="005269E6" w:rsidRDefault="00A51CE9" w:rsidP="00A51CE9">
      <w:pPr>
        <w:jc w:val="both"/>
        <w:rPr>
          <w:rFonts w:cstheme="minorHAnsi"/>
          <w:sz w:val="28"/>
          <w:szCs w:val="28"/>
        </w:rPr>
      </w:pPr>
      <w:r w:rsidRPr="005269E6">
        <w:rPr>
          <w:rFonts w:cstheme="minorHAnsi"/>
          <w:b/>
          <w:bCs/>
          <w:sz w:val="28"/>
          <w:szCs w:val="28"/>
        </w:rPr>
        <w:t>Create</w:t>
      </w:r>
      <w:r w:rsidRPr="005269E6">
        <w:rPr>
          <w:rFonts w:cstheme="minorHAnsi"/>
          <w:sz w:val="28"/>
          <w:szCs w:val="28"/>
        </w:rPr>
        <w:t xml:space="preserve">: </w:t>
      </w:r>
      <w:r>
        <w:rPr>
          <w:rFonts w:cstheme="minorHAnsi"/>
          <w:sz w:val="28"/>
          <w:szCs w:val="28"/>
        </w:rPr>
        <w:t>Make an Easter garden scene in an old shoe box or larger box and then take a picture of it and send it in to the Circuit website via: snhmcc@outlook.com</w:t>
      </w:r>
    </w:p>
    <w:p w14:paraId="6390CA41" w14:textId="77777777" w:rsidR="00A51CE9" w:rsidRPr="005269E6" w:rsidRDefault="00A51CE9" w:rsidP="00A51CE9">
      <w:pPr>
        <w:jc w:val="both"/>
        <w:rPr>
          <w:rFonts w:cstheme="minorHAnsi"/>
          <w:b/>
          <w:bCs/>
          <w:sz w:val="28"/>
          <w:szCs w:val="28"/>
        </w:rPr>
      </w:pPr>
    </w:p>
    <w:p w14:paraId="44AC06A4" w14:textId="77777777" w:rsidR="00A51CE9" w:rsidRPr="005269E6" w:rsidRDefault="00A51CE9" w:rsidP="00A51CE9">
      <w:pPr>
        <w:jc w:val="both"/>
        <w:rPr>
          <w:rFonts w:cstheme="minorHAnsi"/>
          <w:b/>
          <w:bCs/>
          <w:sz w:val="28"/>
          <w:szCs w:val="28"/>
        </w:rPr>
      </w:pPr>
      <w:r w:rsidRPr="005269E6">
        <w:rPr>
          <w:rFonts w:cstheme="minorHAnsi"/>
          <w:b/>
          <w:bCs/>
          <w:sz w:val="28"/>
          <w:szCs w:val="28"/>
        </w:rPr>
        <w:t>Blessing</w:t>
      </w:r>
    </w:p>
    <w:p w14:paraId="1687920E" w14:textId="77777777" w:rsidR="00A51CE9" w:rsidRPr="005269E6" w:rsidRDefault="00A51CE9" w:rsidP="00A51CE9">
      <w:pPr>
        <w:ind w:left="1440"/>
        <w:jc w:val="both"/>
        <w:rPr>
          <w:rFonts w:cstheme="minorHAnsi"/>
          <w:sz w:val="28"/>
          <w:szCs w:val="28"/>
        </w:rPr>
      </w:pPr>
      <w:r>
        <w:rPr>
          <w:rFonts w:cstheme="minorHAnsi"/>
          <w:sz w:val="28"/>
          <w:szCs w:val="28"/>
        </w:rPr>
        <w:t>May you find in Christ our risen Saviour, a faithful companion, a hopeful presence, peace that passes understanding and joy in knowing life is eternal.</w:t>
      </w:r>
    </w:p>
    <w:p w14:paraId="69FAD9B5" w14:textId="77777777" w:rsidR="00A51CE9" w:rsidRPr="005269E6" w:rsidRDefault="00A51CE9" w:rsidP="00A51CE9">
      <w:pPr>
        <w:ind w:left="1440"/>
        <w:jc w:val="both"/>
        <w:rPr>
          <w:rFonts w:cstheme="minorHAnsi"/>
          <w:sz w:val="28"/>
          <w:szCs w:val="28"/>
        </w:rPr>
      </w:pPr>
    </w:p>
    <w:p w14:paraId="577EDE8D" w14:textId="77777777" w:rsidR="00A51CE9" w:rsidRPr="005269E6" w:rsidRDefault="00A51CE9" w:rsidP="00A51CE9">
      <w:pPr>
        <w:ind w:left="1440"/>
        <w:jc w:val="both"/>
        <w:rPr>
          <w:rFonts w:cstheme="minorHAnsi"/>
          <w:sz w:val="28"/>
          <w:szCs w:val="28"/>
        </w:rPr>
      </w:pPr>
      <w:r w:rsidRPr="005269E6">
        <w:rPr>
          <w:rFonts w:cstheme="minorHAnsi"/>
          <w:sz w:val="28"/>
          <w:szCs w:val="28"/>
        </w:rPr>
        <w:t>The Lord bless you and keep you, those who you love and those for whom you pray.  Amen.</w:t>
      </w:r>
    </w:p>
    <w:p w14:paraId="392CB358" w14:textId="77777777" w:rsidR="00A51CE9" w:rsidRPr="005269E6" w:rsidRDefault="00A51CE9" w:rsidP="00A51CE9">
      <w:pPr>
        <w:rPr>
          <w:rFonts w:cstheme="minorHAnsi"/>
          <w:b/>
          <w:bCs/>
          <w:sz w:val="28"/>
          <w:szCs w:val="28"/>
        </w:rPr>
      </w:pPr>
    </w:p>
    <w:p w14:paraId="5FD9F97B" w14:textId="77777777" w:rsidR="00D7551E" w:rsidRDefault="00A51CE9"/>
    <w:sectPr w:rsidR="00D7551E" w:rsidSect="00A51CE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mp;quo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40B64"/>
    <w:multiLevelType w:val="hybridMultilevel"/>
    <w:tmpl w:val="61AC8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E9"/>
    <w:rsid w:val="009208AC"/>
    <w:rsid w:val="00A51CE9"/>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4C96A7"/>
  <w15:chartTrackingRefBased/>
  <w15:docId w15:val="{0F522603-5E84-3B49-86F9-8B044DDD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CE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CE9"/>
    <w:pPr>
      <w:ind w:left="720"/>
      <w:contextualSpacing/>
    </w:pPr>
  </w:style>
  <w:style w:type="character" w:styleId="Hyperlink">
    <w:name w:val="Hyperlink"/>
    <w:basedOn w:val="DefaultParagraphFont"/>
    <w:uiPriority w:val="99"/>
    <w:unhideWhenUsed/>
    <w:rsid w:val="00A51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our-faith/reflecting-on-faith/the-methodist-modern-art-collection/index-of-works/the-son-of-man-is-come-ralph-beyer/" TargetMode="External"/><Relationship Id="rId13" Type="http://schemas.openxmlformats.org/officeDocument/2006/relationships/hyperlink" Target="https://youtu.be/z0aKC3KxTb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8kvFtXphm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hodist.org.uk/holyweekathome/" TargetMode="External"/><Relationship Id="rId11" Type="http://schemas.openxmlformats.org/officeDocument/2006/relationships/hyperlink" Target="https://youtu.be/LqBpifDpNKc" TargetMode="External"/><Relationship Id="rId5" Type="http://schemas.openxmlformats.org/officeDocument/2006/relationships/hyperlink" Target="http://www.rootsontheweb.com/media/20312/12-apr-2020-childrens-sheet.pdf" TargetMode="External"/><Relationship Id="rId15" Type="http://schemas.openxmlformats.org/officeDocument/2006/relationships/theme" Target="theme/theme1.xml"/><Relationship Id="rId10" Type="http://schemas.openxmlformats.org/officeDocument/2006/relationships/hyperlink" Target="https://youtu.be/bPjTfw4a2Z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5496</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2020-04-09T08:24:00Z</dcterms:created>
  <dcterms:modified xsi:type="dcterms:W3CDTF">2020-04-09T08:26:00Z</dcterms:modified>
</cp:coreProperties>
</file>